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1AA3" w14:textId="77777777" w:rsidR="00A60A1A" w:rsidRDefault="00232B35" w:rsidP="00232B3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>Проект</w:t>
      </w:r>
    </w:p>
    <w:p w14:paraId="4F52D261" w14:textId="77777777" w:rsidR="00232B35" w:rsidRDefault="00232B35" w:rsidP="00232B3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14:paraId="375DB40C" w14:textId="77777777" w:rsidR="00232B35" w:rsidRDefault="00232B35" w:rsidP="00232B3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14:paraId="20D0FDEA" w14:textId="77777777" w:rsidR="00232B35" w:rsidRDefault="00232B35" w:rsidP="00232B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ЗАКОН КЫРГЫЗСКОЙ РЕСПУБЛИКИ </w:t>
      </w:r>
    </w:p>
    <w:p w14:paraId="0CA9AD69" w14:textId="77777777" w:rsidR="00232B35" w:rsidRDefault="00232B35" w:rsidP="00232B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646E5FD9" w14:textId="77777777" w:rsidR="00232B35" w:rsidRPr="00681A7C" w:rsidRDefault="00232B35" w:rsidP="00232B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</w:rPr>
        <w:t xml:space="preserve">О внесении изменений </w:t>
      </w:r>
      <w:r w:rsidRPr="00681A7C">
        <w:rPr>
          <w:rFonts w:ascii="Times New Roman" w:hAnsi="Times New Roman" w:cs="Times New Roman"/>
          <w:b/>
          <w:sz w:val="24"/>
          <w:szCs w:val="28"/>
        </w:rPr>
        <w:t xml:space="preserve">в Закон Кыргызской Республики </w:t>
      </w:r>
    </w:p>
    <w:p w14:paraId="795FE557" w14:textId="77777777" w:rsidR="00232B35" w:rsidRPr="00681A7C" w:rsidRDefault="00232B35" w:rsidP="00232B35">
      <w:pPr>
        <w:pStyle w:val="a3"/>
        <w:jc w:val="center"/>
        <w:rPr>
          <w:rFonts w:ascii="Times New Roman" w:hAnsi="Times New Roman"/>
          <w:b/>
          <w:sz w:val="24"/>
          <w:szCs w:val="28"/>
        </w:rPr>
      </w:pPr>
      <w:r w:rsidRPr="00681A7C">
        <w:rPr>
          <w:rFonts w:ascii="Times New Roman" w:hAnsi="Times New Roman"/>
          <w:b/>
          <w:sz w:val="24"/>
          <w:szCs w:val="28"/>
        </w:rPr>
        <w:t>«О музеях и Музейном фонде Кыргызской Республики»</w:t>
      </w:r>
    </w:p>
    <w:p w14:paraId="6EEE2ED1" w14:textId="77777777" w:rsidR="00232B35" w:rsidRDefault="00232B35" w:rsidP="00232B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4286FDA3" w14:textId="77777777" w:rsidR="00232B35" w:rsidRDefault="00232B35" w:rsidP="00232B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4FBD3DD7" w14:textId="77777777" w:rsidR="00232B35" w:rsidRDefault="00232B35" w:rsidP="00232B3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Статья 1</w:t>
      </w:r>
    </w:p>
    <w:p w14:paraId="29FA42F7" w14:textId="77777777" w:rsidR="002A7798" w:rsidRDefault="002A7798" w:rsidP="00232B3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</w:rPr>
      </w:pPr>
    </w:p>
    <w:p w14:paraId="00E7B9C1" w14:textId="77777777" w:rsidR="00232B35" w:rsidRDefault="00232B35" w:rsidP="00232B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  <w:r w:rsidRPr="00327530">
        <w:rPr>
          <w:rFonts w:ascii="Times New Roman" w:hAnsi="Times New Roman" w:cs="Times New Roman"/>
          <w:sz w:val="24"/>
        </w:rPr>
        <w:t>Внести в Закон Кыргызской Республики</w:t>
      </w:r>
      <w:r>
        <w:rPr>
          <w:rFonts w:ascii="Times New Roman" w:hAnsi="Times New Roman" w:cs="Times New Roman"/>
          <w:sz w:val="24"/>
        </w:rPr>
        <w:t xml:space="preserve"> «О </w:t>
      </w:r>
      <w:r w:rsidRPr="00232B35">
        <w:rPr>
          <w:rFonts w:ascii="Times New Roman" w:hAnsi="Times New Roman"/>
          <w:sz w:val="24"/>
          <w:szCs w:val="28"/>
        </w:rPr>
        <w:t>музеях и Музейном фонде Кыргызской Республики</w:t>
      </w:r>
      <w:r>
        <w:rPr>
          <w:rFonts w:ascii="Times New Roman" w:hAnsi="Times New Roman" w:cs="Times New Roman"/>
          <w:sz w:val="24"/>
        </w:rPr>
        <w:t>» (газета «</w:t>
      </w:r>
      <w:proofErr w:type="spellStart"/>
      <w:r w:rsidRPr="00327530">
        <w:rPr>
          <w:rFonts w:ascii="Times New Roman" w:hAnsi="Times New Roman" w:cs="Times New Roman"/>
          <w:sz w:val="24"/>
        </w:rPr>
        <w:t>Эркин</w:t>
      </w:r>
      <w:proofErr w:type="spellEnd"/>
      <w:r w:rsidRPr="0032753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27530">
        <w:rPr>
          <w:rFonts w:ascii="Times New Roman" w:hAnsi="Times New Roman" w:cs="Times New Roman"/>
          <w:sz w:val="24"/>
        </w:rPr>
        <w:t>Тоо</w:t>
      </w:r>
      <w:proofErr w:type="spellEnd"/>
      <w:r>
        <w:rPr>
          <w:rFonts w:ascii="Times New Roman" w:hAnsi="Times New Roman" w:cs="Times New Roman"/>
          <w:sz w:val="24"/>
        </w:rPr>
        <w:t>»</w:t>
      </w:r>
      <w:r w:rsidRPr="00327530">
        <w:rPr>
          <w:rFonts w:ascii="Times New Roman" w:hAnsi="Times New Roman" w:cs="Times New Roman"/>
          <w:sz w:val="24"/>
        </w:rPr>
        <w:t xml:space="preserve"> </w:t>
      </w:r>
      <w:r w:rsidRPr="00232B35">
        <w:rPr>
          <w:rStyle w:val="a4"/>
          <w:rFonts w:ascii="Times New Roman" w:hAnsi="Times New Roman" w:cs="Times New Roman"/>
          <w:i w:val="0"/>
          <w:iCs w:val="0"/>
          <w:sz w:val="24"/>
        </w:rPr>
        <w:t xml:space="preserve">от 4 августа 2015 года </w:t>
      </w:r>
      <w:r>
        <w:rPr>
          <w:rStyle w:val="a4"/>
          <w:rFonts w:ascii="Times New Roman" w:hAnsi="Times New Roman" w:cs="Times New Roman"/>
          <w:i w:val="0"/>
          <w:iCs w:val="0"/>
          <w:sz w:val="24"/>
        </w:rPr>
        <w:t>№</w:t>
      </w:r>
      <w:r w:rsidRPr="00232B35">
        <w:rPr>
          <w:rStyle w:val="a4"/>
          <w:rFonts w:ascii="Times New Roman" w:hAnsi="Times New Roman" w:cs="Times New Roman"/>
          <w:i w:val="0"/>
          <w:iCs w:val="0"/>
          <w:sz w:val="24"/>
        </w:rPr>
        <w:t xml:space="preserve"> 71</w:t>
      </w:r>
      <w:r>
        <w:rPr>
          <w:rFonts w:ascii="Times New Roman" w:hAnsi="Times New Roman" w:cs="Times New Roman"/>
          <w:sz w:val="24"/>
        </w:rPr>
        <w:t xml:space="preserve">) </w:t>
      </w:r>
      <w:r w:rsidRPr="00327530">
        <w:rPr>
          <w:rFonts w:ascii="Times New Roman" w:hAnsi="Times New Roman" w:cs="Times New Roman"/>
          <w:sz w:val="24"/>
        </w:rPr>
        <w:t>следующие изменения</w:t>
      </w:r>
      <w:r>
        <w:rPr>
          <w:rFonts w:ascii="Times New Roman" w:hAnsi="Times New Roman" w:cs="Times New Roman"/>
          <w:sz w:val="24"/>
        </w:rPr>
        <w:t>:</w:t>
      </w:r>
    </w:p>
    <w:p w14:paraId="54CDC12F" w14:textId="77777777" w:rsidR="00232B35" w:rsidRDefault="00232B35" w:rsidP="00232B35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статью 1 изложить в следующей редакции:</w:t>
      </w:r>
    </w:p>
    <w:p w14:paraId="7478F805" w14:textId="77777777" w:rsidR="00232B35" w:rsidRPr="00232B35" w:rsidRDefault="00232B35" w:rsidP="00232B3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</w:rPr>
        <w:t>«</w:t>
      </w:r>
      <w:r w:rsidRPr="00232B35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Статья 1. Сфера применения настоящего Закона</w:t>
      </w:r>
    </w:p>
    <w:p w14:paraId="5FCFDC37" w14:textId="77777777" w:rsidR="00232B35" w:rsidRDefault="00232B35" w:rsidP="00232B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32B35">
        <w:rPr>
          <w:rFonts w:ascii="Times New Roman" w:eastAsia="Times New Roman" w:hAnsi="Times New Roman" w:cs="Times New Roman"/>
          <w:sz w:val="24"/>
          <w:szCs w:val="28"/>
          <w:lang w:eastAsia="ru-RU"/>
        </w:rPr>
        <w:t>Настоящий Закон определяет особенности правового положения музеев и Музейного фонда Кыргызской Республики, а также порядок создания и функционирования музеев в Кыргызской Республики.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»;</w:t>
      </w:r>
    </w:p>
    <w:p w14:paraId="44400252" w14:textId="77777777" w:rsidR="00232B35" w:rsidRDefault="00232B35" w:rsidP="00232B35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дополнить статьей 1</w:t>
      </w:r>
      <w:r>
        <w:rPr>
          <w:rFonts w:ascii="Times New Roman" w:hAnsi="Times New Roman" w:cs="Times New Roman"/>
          <w:sz w:val="24"/>
          <w:vertAlign w:val="superscript"/>
        </w:rPr>
        <w:t xml:space="preserve">1 </w:t>
      </w:r>
      <w:r w:rsidRPr="00232B35">
        <w:rPr>
          <w:rFonts w:ascii="Times New Roman" w:hAnsi="Times New Roman" w:cs="Times New Roman"/>
          <w:sz w:val="24"/>
        </w:rPr>
        <w:t>следующего содержания:</w:t>
      </w:r>
    </w:p>
    <w:p w14:paraId="66A5E38C" w14:textId="77777777" w:rsidR="00232B35" w:rsidRPr="00232B35" w:rsidRDefault="00232B35" w:rsidP="00232B3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</w:rPr>
        <w:t>«</w:t>
      </w:r>
      <w:r w:rsidRPr="00232B35">
        <w:rPr>
          <w:rFonts w:ascii="Times New Roman" w:hAnsi="Times New Roman" w:cs="Times New Roman"/>
          <w:sz w:val="24"/>
          <w:szCs w:val="28"/>
        </w:rPr>
        <w:t>Статья 1</w:t>
      </w:r>
      <w:r w:rsidRPr="00232B35">
        <w:rPr>
          <w:rFonts w:ascii="Times New Roman" w:hAnsi="Times New Roman" w:cs="Times New Roman"/>
          <w:sz w:val="24"/>
          <w:szCs w:val="28"/>
          <w:vertAlign w:val="superscript"/>
        </w:rPr>
        <w:t>1</w:t>
      </w:r>
      <w:r w:rsidRPr="00232B35">
        <w:rPr>
          <w:rFonts w:ascii="Times New Roman" w:hAnsi="Times New Roman" w:cs="Times New Roman"/>
          <w:sz w:val="24"/>
          <w:szCs w:val="28"/>
        </w:rPr>
        <w:t xml:space="preserve">. </w:t>
      </w:r>
      <w:r w:rsidRPr="00232B35">
        <w:rPr>
          <w:rFonts w:ascii="Times New Roman" w:eastAsia="Times New Roman" w:hAnsi="Times New Roman" w:cs="Times New Roman"/>
          <w:sz w:val="24"/>
          <w:szCs w:val="28"/>
          <w:lang w:eastAsia="ru-RU"/>
        </w:rPr>
        <w:t>Цель и задачи настоящего Закона</w:t>
      </w:r>
      <w:r w:rsidRPr="00232B35">
        <w:rPr>
          <w:rFonts w:ascii="Times New Roman" w:hAnsi="Times New Roman" w:cs="Times New Roman"/>
          <w:sz w:val="24"/>
          <w:szCs w:val="28"/>
        </w:rPr>
        <w:tab/>
      </w:r>
    </w:p>
    <w:p w14:paraId="051750F3" w14:textId="77777777" w:rsidR="0059738B" w:rsidRPr="0059738B" w:rsidRDefault="0059738B" w:rsidP="0059738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59738B">
        <w:rPr>
          <w:rFonts w:ascii="Times New Roman" w:eastAsia="Times New Roman" w:hAnsi="Times New Roman" w:cs="Times New Roman"/>
          <w:color w:val="2B2B2B"/>
          <w:sz w:val="24"/>
          <w:szCs w:val="24"/>
        </w:rPr>
        <w:t>Целью настоящего Закона является определение правового положения музеев и Музейного фонда, обеспечение единых правил организации комплектования, учета, хранения и использования музейных предметов и музейных коллекций, исторических источников и ценностей</w:t>
      </w:r>
      <w:r w:rsidRPr="0059738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6A891AA5" w14:textId="77777777" w:rsidR="0059738B" w:rsidRPr="0059738B" w:rsidRDefault="0059738B" w:rsidP="0059738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9738B">
        <w:rPr>
          <w:rFonts w:ascii="Times New Roman" w:eastAsia="Times New Roman" w:hAnsi="Times New Roman" w:cs="Times New Roman"/>
          <w:sz w:val="24"/>
          <w:szCs w:val="28"/>
          <w:lang w:eastAsia="ru-RU"/>
        </w:rPr>
        <w:t>Задачами настоящего Закона является:</w:t>
      </w:r>
    </w:p>
    <w:p w14:paraId="28D017C4" w14:textId="77777777" w:rsidR="0059738B" w:rsidRPr="0059738B" w:rsidRDefault="0059738B" w:rsidP="0059738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738B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создание нормативно-правовой среды для развития музейного дела на территории Кыргызской Республики;</w:t>
      </w:r>
    </w:p>
    <w:p w14:paraId="522C7C4A" w14:textId="77777777" w:rsidR="0059738B" w:rsidRPr="0059738B" w:rsidRDefault="0059738B" w:rsidP="0059738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59738B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институциональной среды и организационной культуры, способствующих реализации отраслевого законодательства на территории Кыргызской Республики</w:t>
      </w:r>
      <w:r w:rsidRPr="005973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0FA904AB" w14:textId="77777777" w:rsidR="0059738B" w:rsidRPr="0059738B" w:rsidRDefault="0059738B" w:rsidP="0059738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73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создание условий для осуществления учёта, сохранения (консервация, реставрация), публичного представления (постоянная экспозиция, временная экспозиция/выставка) и популяризации музейных предметов и музейных коллекций, исторических источников и ценностей; </w:t>
      </w:r>
    </w:p>
    <w:p w14:paraId="6224C92B" w14:textId="77777777" w:rsidR="0059738B" w:rsidRPr="0059738B" w:rsidRDefault="0059738B" w:rsidP="0059738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738B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условий для изучения, проведения научных и прикладных исследований, комплектации фондов музейными предметами и музейными коллекциями, историческими источниками и ценностями;</w:t>
      </w:r>
    </w:p>
    <w:p w14:paraId="3846678A" w14:textId="77777777" w:rsidR="0059738B" w:rsidRPr="0059738B" w:rsidRDefault="0059738B" w:rsidP="0059738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73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развитие </w:t>
      </w:r>
      <w:r w:rsidRPr="005973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музейной педагогики </w:t>
      </w:r>
      <w:r w:rsidRPr="0059738B">
        <w:rPr>
          <w:rFonts w:ascii="Times New Roman" w:eastAsia="Times New Roman" w:hAnsi="Times New Roman" w:cs="Times New Roman"/>
          <w:color w:val="000000"/>
          <w:sz w:val="24"/>
          <w:szCs w:val="24"/>
        </w:rPr>
        <w:t>и музейной культуры общества и личности;</w:t>
      </w:r>
    </w:p>
    <w:p w14:paraId="7FFEE8B4" w14:textId="77777777" w:rsidR="0059738B" w:rsidRPr="0059738B" w:rsidRDefault="0059738B" w:rsidP="0059738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738B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условий для создания новых музейных предметов и музейных коллекций, исторических источников и ценностей, музейных услуг и продуктов;</w:t>
      </w:r>
    </w:p>
    <w:p w14:paraId="71323DD8" w14:textId="77777777" w:rsidR="0059738B" w:rsidRPr="0059738B" w:rsidRDefault="0059738B" w:rsidP="0059738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9738B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- создание условий для </w:t>
      </w:r>
      <w:r w:rsidRPr="0059738B">
        <w:rPr>
          <w:rFonts w:ascii="Times New Roman" w:hAnsi="Times New Roman" w:cs="Times New Roman"/>
          <w:sz w:val="24"/>
          <w:szCs w:val="24"/>
          <w:shd w:val="clear" w:color="auto" w:fill="FFFFFF"/>
        </w:rPr>
        <w:t>внедрения и использования цифровых технологий в музейное дело;</w:t>
      </w:r>
    </w:p>
    <w:p w14:paraId="2F7B7C6F" w14:textId="77777777" w:rsidR="00232B35" w:rsidRDefault="0059738B" w:rsidP="0059738B">
      <w:pPr>
        <w:pStyle w:val="a5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59738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обеспечение доступа граждан к музейным предметам </w:t>
      </w:r>
      <w:r w:rsidRPr="0059738B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и музейным коллекциям, включенным в Государственный каталог Музейного фонда Кыргызской Республики.</w:t>
      </w:r>
      <w:r w:rsidR="002A7798">
        <w:rPr>
          <w:rFonts w:ascii="Times New Roman" w:hAnsi="Times New Roman" w:cs="Times New Roman"/>
          <w:sz w:val="24"/>
          <w:szCs w:val="28"/>
          <w:shd w:val="clear" w:color="auto" w:fill="FFFFFF"/>
        </w:rPr>
        <w:t>»;</w:t>
      </w:r>
    </w:p>
    <w:p w14:paraId="2F6176A2" w14:textId="77777777" w:rsidR="002A7798" w:rsidRDefault="002A7798" w:rsidP="00232B35">
      <w:pPr>
        <w:pStyle w:val="a5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3) статью 3 изложить в следующей редакции:</w:t>
      </w:r>
    </w:p>
    <w:p w14:paraId="4910E331" w14:textId="77777777" w:rsidR="002A7798" w:rsidRPr="002A7798" w:rsidRDefault="002A7798" w:rsidP="002A7798">
      <w:pPr>
        <w:shd w:val="clear" w:color="auto" w:fill="FFFFFF"/>
        <w:spacing w:after="0" w:line="240" w:lineRule="auto"/>
        <w:ind w:right="34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t>«</w:t>
      </w:r>
      <w:r w:rsidRPr="002A77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3. Основные понятия, используемые в настоящем Законе</w:t>
      </w:r>
    </w:p>
    <w:p w14:paraId="27E8AD70" w14:textId="77777777" w:rsidR="002A7798" w:rsidRPr="002A7798" w:rsidRDefault="002A7798" w:rsidP="002A7798">
      <w:pPr>
        <w:shd w:val="clear" w:color="auto" w:fill="FFFFFF"/>
        <w:spacing w:after="0" w:line="240" w:lineRule="auto"/>
        <w:ind w:right="3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настоящем Законе используются следующие понятия:</w:t>
      </w:r>
    </w:p>
    <w:p w14:paraId="245264FA" w14:textId="77777777" w:rsidR="002A7798" w:rsidRPr="002A7798" w:rsidRDefault="002A7798" w:rsidP="002A7798">
      <w:pPr>
        <w:spacing w:after="0" w:line="240" w:lineRule="auto"/>
        <w:ind w:right="3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 </w:t>
      </w:r>
      <w:r w:rsidRPr="002A77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Государственный каталог Музейного фонда Кыргызской Республики</w:t>
      </w: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</w:t>
      </w:r>
      <w:r w:rsidRPr="002A7798">
        <w:rPr>
          <w:rFonts w:ascii="Times New Roman" w:hAnsi="Times New Roman" w:cs="Times New Roman"/>
          <w:sz w:val="24"/>
          <w:szCs w:val="24"/>
        </w:rPr>
        <w:t>это программно-аппаратный комплекс автоматизированной системы учета музейных предметов и музейных коллекций, исторических источников и ценностей, предоставляющий доступ к тематически сформированному каталогу с возможностью поиска по заданным параметрам, порядок доступа к которому определяется государственным органом в сфере культуры</w:t>
      </w: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7F882A5" w14:textId="77777777" w:rsidR="002A7798" w:rsidRPr="002A7798" w:rsidRDefault="002A7798" w:rsidP="002A7798">
      <w:pPr>
        <w:shd w:val="clear" w:color="auto" w:fill="FFFFFF"/>
        <w:spacing w:after="0" w:line="240" w:lineRule="auto"/>
        <w:ind w:right="3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2) </w:t>
      </w:r>
      <w:r w:rsidRPr="002A77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государственная музейная политика</w:t>
      </w: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совокупность основных направлений и принципов деятельности государства в области музейного дела;</w:t>
      </w:r>
    </w:p>
    <w:p w14:paraId="63B8B3C7" w14:textId="77777777" w:rsidR="002A7798" w:rsidRPr="002A7798" w:rsidRDefault="002A7798" w:rsidP="002A7798">
      <w:pPr>
        <w:shd w:val="clear" w:color="auto" w:fill="FFFFFF"/>
        <w:spacing w:after="0" w:line="240" w:lineRule="auto"/>
        <w:ind w:right="3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3) </w:t>
      </w:r>
      <w:r w:rsidRPr="002A77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консервация</w:t>
      </w: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осуществление комплекса организационных, научно обоснованных мероприятий по обеспечению защиты музейных предметов и предметов музейного значения от дальнейшего разрушения, сохранения их аутентичности с минимальным вмешательством в их существующий вид;</w:t>
      </w:r>
    </w:p>
    <w:p w14:paraId="3FD5D034" w14:textId="77777777" w:rsidR="002A7798" w:rsidRPr="002A7798" w:rsidRDefault="002A7798" w:rsidP="002A7798">
      <w:pPr>
        <w:shd w:val="clear" w:color="auto" w:fill="FFFFFF"/>
        <w:spacing w:after="0" w:line="240" w:lineRule="auto"/>
        <w:ind w:right="3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4) </w:t>
      </w:r>
      <w:r w:rsidRPr="002A77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музей</w:t>
      </w: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r w:rsidRPr="002A7798">
        <w:rPr>
          <w:rFonts w:ascii="Times New Roman" w:eastAsia="Times New Roman" w:hAnsi="Times New Roman" w:cs="Times New Roman"/>
          <w:sz w:val="24"/>
          <w:szCs w:val="24"/>
        </w:rPr>
        <w:t>это некоммерческое учреждение на постоянной основе, включенное в Государственный реестр музеев Кыргызской Республики, действующее на благо общества и его прогресса, открытое для публики, которое приобретает, сохраняет, исследует, пропагандирует и экспонирует в целях обучения, образования и развлечения материальные и нематериальные свидетельства человека и окружающей среды;</w:t>
      </w:r>
    </w:p>
    <w:p w14:paraId="08A13ED9" w14:textId="77777777" w:rsidR="002A7798" w:rsidRPr="002A7798" w:rsidRDefault="002A7798" w:rsidP="002A7798">
      <w:pPr>
        <w:shd w:val="clear" w:color="auto" w:fill="FFFFFF"/>
        <w:spacing w:after="0" w:line="240" w:lineRule="auto"/>
        <w:ind w:right="3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5) </w:t>
      </w:r>
      <w:r w:rsidRPr="002A77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музейная коллекция</w:t>
      </w: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совокупность культурных ценностей, которые приобретают свойства музейного предмета только будучи соединенными вместе в силу характера своего происхождения, видового родства либо по иным признакам;</w:t>
      </w:r>
    </w:p>
    <w:p w14:paraId="2CF4CA26" w14:textId="77777777" w:rsidR="002A7798" w:rsidRPr="002A7798" w:rsidRDefault="002A7798" w:rsidP="002A7798">
      <w:pPr>
        <w:shd w:val="clear" w:color="auto" w:fill="FFFFFF"/>
        <w:spacing w:after="0" w:line="240" w:lineRule="auto"/>
        <w:ind w:right="3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6) </w:t>
      </w:r>
      <w:r w:rsidRPr="002A77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музейное дело</w:t>
      </w: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специальный вид научной и культурно-просветительской деятельности, включающий комплектование, учет, хранение, охрану и использование музеями культурных ценностей и объектов культурного наследия Кыргызской Республики, в том числе их консервацию, реставрацию, музеефикацию, научное изучение, экспонирование и популяризацию;</w:t>
      </w:r>
    </w:p>
    <w:p w14:paraId="45FBD9F0" w14:textId="77777777" w:rsidR="002A7798" w:rsidRPr="002A7798" w:rsidRDefault="002A7798" w:rsidP="002A7798">
      <w:pPr>
        <w:shd w:val="clear" w:color="auto" w:fill="FFFFFF"/>
        <w:spacing w:after="0" w:line="240" w:lineRule="auto"/>
        <w:ind w:right="3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7) </w:t>
      </w:r>
      <w:r w:rsidRPr="002A77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музейный предмет</w:t>
      </w: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r w:rsidRPr="002A7798">
        <w:rPr>
          <w:rFonts w:ascii="Times New Roman" w:eastAsia="Times New Roman" w:hAnsi="Times New Roman" w:cs="Times New Roman"/>
          <w:sz w:val="24"/>
          <w:szCs w:val="24"/>
        </w:rPr>
        <w:t>памятник истории и культуры или объект природы, изъятый из среды бытования, прошедший все стадии научной обработки и включенный в состав музейного фонда;</w:t>
      </w:r>
    </w:p>
    <w:p w14:paraId="69E4A6A0" w14:textId="77777777" w:rsidR="002A7798" w:rsidRPr="002A7798" w:rsidRDefault="002A7798" w:rsidP="002A7798">
      <w:pPr>
        <w:shd w:val="clear" w:color="auto" w:fill="FFFFFF"/>
        <w:spacing w:after="0" w:line="240" w:lineRule="auto"/>
        <w:ind w:right="3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8) </w:t>
      </w:r>
      <w:r w:rsidRPr="002A77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музейный фонд</w:t>
      </w: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совокупность музейных предметов и музейных коллекций, хранящихся в музее;</w:t>
      </w:r>
    </w:p>
    <w:p w14:paraId="03D92B2F" w14:textId="77777777" w:rsidR="002A7798" w:rsidRPr="002A7798" w:rsidRDefault="002A7798" w:rsidP="002A7798">
      <w:pPr>
        <w:shd w:val="clear" w:color="auto" w:fill="FFFFFF"/>
        <w:spacing w:after="0" w:line="240" w:lineRule="auto"/>
        <w:ind w:right="3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9) </w:t>
      </w:r>
      <w:r w:rsidRPr="002A77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Музейный фонд Кыргызской Республики</w:t>
      </w: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совокупность музейных предметов, музейных коллекций, </w:t>
      </w:r>
      <w:r w:rsidRPr="002A7798">
        <w:rPr>
          <w:rFonts w:ascii="Times New Roman" w:eastAsia="Times New Roman" w:hAnsi="Times New Roman" w:cs="Times New Roman"/>
          <w:sz w:val="24"/>
          <w:szCs w:val="24"/>
        </w:rPr>
        <w:t xml:space="preserve">исторических источников и ценностей,  подлежащих государственному учету, возврату (в соответствии с международными договорами), постоянно  находящихся </w:t>
      </w: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Кыргызской Республики, независимо от их происхождения и форм собственности, гражданский оборот которых допускается только с соблюдением ограничений, установленных настоящим Законом;</w:t>
      </w:r>
    </w:p>
    <w:p w14:paraId="3D5A627F" w14:textId="77777777" w:rsidR="002A7798" w:rsidRPr="002A7798" w:rsidRDefault="002A7798" w:rsidP="002A7798">
      <w:pPr>
        <w:spacing w:after="0" w:line="240" w:lineRule="auto"/>
        <w:ind w:right="3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10) </w:t>
      </w:r>
      <w:r w:rsidRPr="002A77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музеефикация</w:t>
      </w: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совокупность научно обоснованных мероприятий по приведению объектов </w:t>
      </w:r>
      <w:r w:rsidRPr="002A7798">
        <w:rPr>
          <w:rFonts w:ascii="Times New Roman" w:eastAsia="Times New Roman" w:hAnsi="Times New Roman" w:cs="Times New Roman"/>
          <w:sz w:val="24"/>
          <w:szCs w:val="24"/>
        </w:rPr>
        <w:t>историко-культурного наследия в объекты музейного показа с целью максимального сохранения и выявления их историко-культурной, научной, художественной ценности;</w:t>
      </w:r>
    </w:p>
    <w:p w14:paraId="4F81735C" w14:textId="77777777" w:rsidR="002A7798" w:rsidRPr="002A7798" w:rsidRDefault="002A7798" w:rsidP="002A7798">
      <w:pPr>
        <w:shd w:val="clear" w:color="auto" w:fill="FFFFFF"/>
        <w:spacing w:after="0" w:line="240" w:lineRule="auto"/>
        <w:ind w:right="3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11) </w:t>
      </w:r>
      <w:r w:rsidRPr="002A77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предмет музейного значения</w:t>
      </w: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 - культурная ценность, особые признаки которой являются основанием для внесения ее в Музейный фонд Кыргызской Республики и получения статуса музейного предмета с целью сохранения, изучения и публичного представления;</w:t>
      </w:r>
    </w:p>
    <w:p w14:paraId="3433665E" w14:textId="77777777" w:rsidR="002A7798" w:rsidRPr="002A7798" w:rsidRDefault="002A7798" w:rsidP="002A7798">
      <w:pPr>
        <w:spacing w:after="0" w:line="240" w:lineRule="auto"/>
        <w:ind w:right="3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12) </w:t>
      </w:r>
      <w:r w:rsidRPr="002A77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публикация</w:t>
      </w: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одна из основных форм деятельности музея, предполагающая все виды представления обществу музейных предметов и музейных коллекций путем </w:t>
      </w:r>
      <w:r w:rsidRPr="002A7798">
        <w:rPr>
          <w:rFonts w:ascii="Times New Roman" w:hAnsi="Times New Roman" w:cs="Times New Roman"/>
          <w:sz w:val="24"/>
          <w:szCs w:val="24"/>
        </w:rPr>
        <w:t>воспроизведения в печатных изданиях, на любых видах носителей;</w:t>
      </w:r>
    </w:p>
    <w:p w14:paraId="32EAE4BD" w14:textId="77777777" w:rsidR="002A7798" w:rsidRPr="002A7798" w:rsidRDefault="002A7798" w:rsidP="002A7798">
      <w:pPr>
        <w:shd w:val="clear" w:color="auto" w:fill="FFFFFF"/>
        <w:spacing w:after="0" w:line="240" w:lineRule="auto"/>
        <w:ind w:right="3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13) </w:t>
      </w:r>
      <w:r w:rsidRPr="002A77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реставрация</w:t>
      </w: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осуществление комплекса научно обоснованных мероприятий по укреплению физического состояния и улучшения внешнего вида, </w:t>
      </w: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раскрытию наиболее характерных признаков, восстановлению утраченных или поврежденных элементов музейных предметов и предметов музейного значения с обеспечением сохранения их подлинности;</w:t>
      </w:r>
    </w:p>
    <w:p w14:paraId="7855F029" w14:textId="77777777" w:rsidR="002A7798" w:rsidRPr="002A7798" w:rsidRDefault="002A7798" w:rsidP="002A7798">
      <w:pPr>
        <w:shd w:val="clear" w:color="auto" w:fill="FFFFFF"/>
        <w:spacing w:after="0" w:line="240" w:lineRule="auto"/>
        <w:ind w:right="3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14) </w:t>
      </w:r>
      <w:r w:rsidRPr="002A77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хранение</w:t>
      </w: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 - один из основных видов деятельности музея, предусматривающий создание материальных и юридических условий, при которых обеспечивается сохранность музейного предмета и музейной коллекции.</w:t>
      </w:r>
    </w:p>
    <w:p w14:paraId="13EB5C5E" w14:textId="77777777" w:rsidR="002A7798" w:rsidRPr="002A7798" w:rsidRDefault="002A7798" w:rsidP="002A7798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0" w:right="3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исторические источники и ценность - </w:t>
      </w:r>
      <w:r w:rsidRPr="002A7798">
        <w:rPr>
          <w:rFonts w:ascii="Times New Roman" w:eastAsia="Times New Roman" w:hAnsi="Times New Roman" w:cs="Times New Roman"/>
          <w:sz w:val="24"/>
          <w:szCs w:val="24"/>
        </w:rPr>
        <w:t>вещественные свидетельства, включая палеографические и эпиграфические источники; свидетельства письменного вида, включая лингвистические свидетельства; источники, относящиеся к изобразительному и декоративно-прикладному искусству; сведения, полученные по результатам этнографических исследований, включая поведенческие сведения, праздничную культуру и культуру дара; устные предания (фольклор, эпосы), традиционные знания и культурные практики, которые передаются из поколения в поколение; кино-, фотохроника, видеоматериалы; аудиозаписи; конвенционные источники знаний, включая символику;</w:t>
      </w:r>
    </w:p>
    <w:p w14:paraId="47434536" w14:textId="77777777" w:rsidR="00EE4735" w:rsidRDefault="002A7798" w:rsidP="002A7798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7798">
        <w:rPr>
          <w:rFonts w:ascii="Times New Roman" w:hAnsi="Times New Roman" w:cs="Times New Roman"/>
          <w:sz w:val="24"/>
          <w:szCs w:val="24"/>
        </w:rPr>
        <w:t xml:space="preserve">Государственный реестр музеев Кыргызской Республики – официальная электронная база данных музеев, включенных в реестр в порядке, </w:t>
      </w:r>
      <w:r w:rsidR="00EE4735">
        <w:rPr>
          <w:rFonts w:ascii="Times New Roman" w:hAnsi="Times New Roman" w:cs="Times New Roman"/>
          <w:sz w:val="24"/>
          <w:szCs w:val="24"/>
        </w:rPr>
        <w:t>установленном законодательством;</w:t>
      </w:r>
    </w:p>
    <w:p w14:paraId="7AC2F1E5" w14:textId="77777777" w:rsidR="00EE4735" w:rsidRPr="00EE4735" w:rsidRDefault="00EE4735" w:rsidP="00EE4735">
      <w:pPr>
        <w:pStyle w:val="a5"/>
        <w:numPr>
          <w:ilvl w:val="0"/>
          <w:numId w:val="2"/>
        </w:numPr>
        <w:spacing w:after="0" w:line="240" w:lineRule="auto"/>
        <w:ind w:left="0" w:right="34"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E4735">
        <w:rPr>
          <w:rFonts w:ascii="Times New Roman" w:eastAsia="Times New Roman" w:hAnsi="Times New Roman" w:cs="Times New Roman"/>
          <w:color w:val="2B2B2B"/>
          <w:sz w:val="24"/>
          <w:szCs w:val="24"/>
        </w:rPr>
        <w:t>постоянная экспозиция - основная форма музейной коммуникации, образовательные и воспитательные цели которой осуществляются путём демонстрации музейных экспонатов (художественных произведений, исторических документов, памятников материальной культуры, цифровых продуктов и т.д.), организованных, объяснённых и размещённых в соответствии с разработанной музеем научной концепцией и современными принципами архитектурно-художественных решений</w:t>
      </w:r>
      <w:r w:rsidRPr="00EE4735">
        <w:t>;</w:t>
      </w:r>
      <w:r w:rsidRPr="00EE473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C6D0C2" w14:textId="77777777" w:rsidR="002A7798" w:rsidRPr="00EE4735" w:rsidRDefault="00EE4735" w:rsidP="00EE4735">
      <w:pPr>
        <w:pStyle w:val="a5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E4735">
        <w:rPr>
          <w:rFonts w:ascii="Times New Roman" w:eastAsia="Times New Roman" w:hAnsi="Times New Roman" w:cs="Times New Roman"/>
          <w:color w:val="2B2B2B"/>
          <w:sz w:val="24"/>
          <w:szCs w:val="24"/>
        </w:rPr>
        <w:t>музейная педагогика –</w:t>
      </w:r>
      <w:r w:rsidRPr="00EE4735">
        <w:rPr>
          <w:rFonts w:ascii="Times New Roman" w:hAnsi="Times New Roman" w:cs="Times New Roman"/>
          <w:sz w:val="24"/>
          <w:szCs w:val="24"/>
        </w:rPr>
        <w:t xml:space="preserve"> научно-практическая деятельность, ориентированная на </w:t>
      </w:r>
      <w:r>
        <w:rPr>
          <w:rFonts w:ascii="Times New Roman" w:hAnsi="Times New Roman" w:cs="Times New Roman"/>
          <w:sz w:val="24"/>
          <w:szCs w:val="24"/>
        </w:rPr>
        <w:t xml:space="preserve">публичное </w:t>
      </w:r>
      <w:r w:rsidRPr="00EE4735">
        <w:rPr>
          <w:rFonts w:ascii="Times New Roman" w:hAnsi="Times New Roman" w:cs="Times New Roman"/>
          <w:sz w:val="24"/>
          <w:szCs w:val="24"/>
        </w:rPr>
        <w:t>представление и популяризацию музейных предметов и музейных коллекций исторических источников и ценностей через педагогический процесс.</w:t>
      </w:r>
      <w:r w:rsidR="002A7798" w:rsidRPr="00EE4735">
        <w:rPr>
          <w:rFonts w:ascii="Times New Roman" w:hAnsi="Times New Roman" w:cs="Times New Roman"/>
          <w:sz w:val="24"/>
          <w:szCs w:val="24"/>
        </w:rPr>
        <w:t>»;</w:t>
      </w:r>
    </w:p>
    <w:p w14:paraId="1D4371FA" w14:textId="77777777" w:rsidR="002A7798" w:rsidRDefault="002A7798" w:rsidP="002A7798">
      <w:pPr>
        <w:pStyle w:val="a5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статью 5 изложить в следующей редакции:</w:t>
      </w:r>
    </w:p>
    <w:p w14:paraId="3F7852F2" w14:textId="77777777" w:rsidR="002A7798" w:rsidRPr="002A7798" w:rsidRDefault="002A7798" w:rsidP="002A779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A77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Статья 5. Порядок включения музейных предметов и музейных коллекций </w:t>
      </w:r>
      <w:r w:rsidRPr="002A7798">
        <w:rPr>
          <w:rFonts w:ascii="Times New Roman" w:eastAsia="Times New Roman" w:hAnsi="Times New Roman" w:cs="Times New Roman"/>
          <w:bCs/>
          <w:sz w:val="24"/>
          <w:szCs w:val="24"/>
        </w:rPr>
        <w:t>исторических источников и ценностей</w:t>
      </w:r>
      <w:r w:rsidRPr="002A779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A77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состав и исключения из Музейного фонда Кыргызской Республики</w:t>
      </w:r>
    </w:p>
    <w:p w14:paraId="0612E090" w14:textId="77777777" w:rsidR="002A7798" w:rsidRPr="002A7798" w:rsidRDefault="002A7798" w:rsidP="002A779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1. Музейные предметы и музейные коллекции</w:t>
      </w:r>
      <w:r w:rsidRPr="002A7798">
        <w:rPr>
          <w:rFonts w:ascii="Times New Roman" w:eastAsia="Times New Roman" w:hAnsi="Times New Roman" w:cs="Times New Roman"/>
          <w:bCs/>
          <w:sz w:val="24"/>
          <w:szCs w:val="24"/>
        </w:rPr>
        <w:t>, исторические источники и ценности</w:t>
      </w: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считаются включенными в состав Музейного фонда Кыргызской Республики со дня внесения соответствующей записи в Государственный каталог Музейного фонда Кыргызской Республики </w:t>
      </w:r>
      <w:r w:rsidRPr="002A7798">
        <w:rPr>
          <w:rFonts w:ascii="Times New Roman" w:hAnsi="Times New Roman" w:cs="Times New Roman"/>
          <w:sz w:val="24"/>
          <w:szCs w:val="24"/>
        </w:rPr>
        <w:t>и присвоения идентификационного номера.</w:t>
      </w:r>
    </w:p>
    <w:p w14:paraId="1D3DB534" w14:textId="77777777" w:rsidR="002A7798" w:rsidRPr="002A7798" w:rsidRDefault="002A7798" w:rsidP="002A779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Музейные предметы и музейные коллекции считаются исключенными из состава Музейного фонда Кыргызской Республики со дня внесения соответствующей записи в Государственный каталог Музейного фонда Кыргызской Республики </w:t>
      </w:r>
      <w:r w:rsidRPr="002A7798">
        <w:rPr>
          <w:rFonts w:ascii="Times New Roman" w:hAnsi="Times New Roman" w:cs="Times New Roman"/>
          <w:sz w:val="24"/>
          <w:szCs w:val="24"/>
        </w:rPr>
        <w:t>и аннулирования идентификационного номера.</w:t>
      </w:r>
    </w:p>
    <w:p w14:paraId="635D4AE7" w14:textId="77777777" w:rsidR="002A7798" w:rsidRPr="002A7798" w:rsidRDefault="002A7798" w:rsidP="002A779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Порядок включения в состав и исключения из состава Музейного фонда Кыргызской Республики музейных предметов и музейных коллекций осуществляется уполномоченным государственным органом в области культуры в соответствии с законодательством Кыргызской Республики.</w:t>
      </w:r>
    </w:p>
    <w:p w14:paraId="0D0F76E8" w14:textId="77777777" w:rsidR="002A7798" w:rsidRPr="002A7798" w:rsidRDefault="002A7798" w:rsidP="002A779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Собственнику музейных предметов и музейных коллекций, включенных в состав Музейного фонда Кыргызской Республики, выдается свидетельство </w:t>
      </w:r>
      <w:r w:rsidRPr="002A7798">
        <w:rPr>
          <w:rFonts w:ascii="Times New Roman" w:hAnsi="Times New Roman" w:cs="Times New Roman"/>
          <w:sz w:val="24"/>
          <w:szCs w:val="24"/>
        </w:rPr>
        <w:t>с идентификационным номером</w:t>
      </w: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которое удостоверяет право собственности и обеспечивает юридическую защиту в порядке, предусмотренном законодательством Кыргызской Республики.</w:t>
      </w:r>
    </w:p>
    <w:p w14:paraId="255166D8" w14:textId="77777777" w:rsidR="002A7798" w:rsidRDefault="002A7798" w:rsidP="002A7798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2A779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 Передача прав собственности и другие действия физических и юридических лиц, направленные на установление, изменение или прекращение гражданских прав и обязанностей в отношении музейных предметов и музейных коллекций, включенных в состав Музейного фонда Кыргызской Республики, считаются совершенными только после внесения соответствующей записи в Государственный каталог Музейного фонда Кыргызской Республики</w:t>
      </w:r>
      <w:r w:rsidRPr="002A7798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»;</w:t>
      </w:r>
    </w:p>
    <w:p w14:paraId="3EE327AA" w14:textId="77777777" w:rsidR="002A7798" w:rsidRDefault="002A7798" w:rsidP="002A7798">
      <w:pPr>
        <w:pStyle w:val="a5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в статье 6:</w:t>
      </w:r>
    </w:p>
    <w:p w14:paraId="2B756B44" w14:textId="77777777" w:rsidR="002A7798" w:rsidRDefault="002A7798" w:rsidP="002A7798">
      <w:pPr>
        <w:pStyle w:val="a5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дополнить часть 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14:paraId="52A0E69E" w14:textId="77777777" w:rsidR="002A7798" w:rsidRDefault="002A7798" w:rsidP="002A7798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8"/>
        </w:rPr>
      </w:pPr>
      <w:r w:rsidRPr="002A7798">
        <w:rPr>
          <w:rFonts w:ascii="Times New Roman" w:hAnsi="Times New Roman" w:cs="Times New Roman"/>
          <w:sz w:val="24"/>
          <w:szCs w:val="24"/>
        </w:rPr>
        <w:t>«</w:t>
      </w:r>
      <w:r w:rsidRPr="002A7798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  <w:r w:rsidRPr="002A7798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>1</w:t>
      </w:r>
      <w:r w:rsidRPr="002A779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Государственный каталог Музейного фонда Кыргызской Республики формируется с учетом использования цифровых технологий и требований кибербезопасности, </w:t>
      </w:r>
      <w:r w:rsidRPr="002A7798">
        <w:rPr>
          <w:rFonts w:ascii="Times New Roman" w:hAnsi="Times New Roman" w:cs="Times New Roman"/>
          <w:sz w:val="24"/>
          <w:szCs w:val="28"/>
        </w:rPr>
        <w:t>требований законодательства в части защиты имущественных и неимущественных прав.</w:t>
      </w:r>
      <w:r>
        <w:rPr>
          <w:rFonts w:ascii="Times New Roman" w:hAnsi="Times New Roman" w:cs="Times New Roman"/>
          <w:sz w:val="24"/>
          <w:szCs w:val="28"/>
        </w:rPr>
        <w:t>»;</w:t>
      </w:r>
    </w:p>
    <w:p w14:paraId="01BC3037" w14:textId="77777777" w:rsidR="002A7798" w:rsidRDefault="002A7798" w:rsidP="002A7798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б) в части 2 слово «Правительством» заменить словами «Кабинетом Министров»;</w:t>
      </w:r>
    </w:p>
    <w:p w14:paraId="2B926847" w14:textId="77777777" w:rsidR="002A7798" w:rsidRDefault="002A7798" w:rsidP="002A7798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6) в статье 7:</w:t>
      </w:r>
    </w:p>
    <w:p w14:paraId="2AB72B69" w14:textId="77777777" w:rsidR="003A2328" w:rsidRDefault="002A7798" w:rsidP="003A2328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а) </w:t>
      </w:r>
      <w:r w:rsidR="003A2328">
        <w:rPr>
          <w:rFonts w:ascii="Times New Roman" w:hAnsi="Times New Roman"/>
          <w:sz w:val="24"/>
          <w:szCs w:val="28"/>
        </w:rPr>
        <w:t>в пункте 2 части 1 слово «безвозмездной» исключить;</w:t>
      </w:r>
    </w:p>
    <w:p w14:paraId="50092DCA" w14:textId="77777777" w:rsidR="002A7798" w:rsidRDefault="003A2328" w:rsidP="003A2328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б) в части 2 слово «Правительством» заменить словами «Кабинетом Министров»;</w:t>
      </w:r>
    </w:p>
    <w:p w14:paraId="0B2E85A3" w14:textId="77777777" w:rsidR="003A2328" w:rsidRDefault="003A2328" w:rsidP="003A2328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7) в статье 8:</w:t>
      </w:r>
    </w:p>
    <w:p w14:paraId="12C97D3C" w14:textId="77777777" w:rsidR="003A2328" w:rsidRDefault="003A2328" w:rsidP="003A2328">
      <w:pPr>
        <w:shd w:val="clear" w:color="auto" w:fill="FFFFFF"/>
        <w:spacing w:after="0"/>
        <w:ind w:firstLine="851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а) в частях 1, 2, 3, 5 и 7 слово «Правительством» заменить словами «Кабинетом Министров»;</w:t>
      </w:r>
    </w:p>
    <w:p w14:paraId="56D6110E" w14:textId="77777777" w:rsidR="003A2328" w:rsidRDefault="003A2328" w:rsidP="003A2328">
      <w:pPr>
        <w:shd w:val="clear" w:color="auto" w:fill="FFFFFF"/>
        <w:spacing w:after="0"/>
        <w:ind w:firstLine="851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б) часть 6 изложить в следующей редакции:</w:t>
      </w:r>
    </w:p>
    <w:p w14:paraId="6D593102" w14:textId="77777777" w:rsidR="003A2328" w:rsidRDefault="003A2328" w:rsidP="003A23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3A2328">
        <w:rPr>
          <w:rFonts w:ascii="Times New Roman" w:hAnsi="Times New Roman"/>
          <w:sz w:val="24"/>
          <w:szCs w:val="28"/>
        </w:rPr>
        <w:t>«</w:t>
      </w:r>
      <w:r w:rsidR="00006D51">
        <w:rPr>
          <w:rFonts w:ascii="Times New Roman" w:hAnsi="Times New Roman"/>
          <w:sz w:val="24"/>
          <w:szCs w:val="28"/>
        </w:rPr>
        <w:t xml:space="preserve">6. </w:t>
      </w:r>
      <w:r w:rsidRPr="003A2328">
        <w:rPr>
          <w:rFonts w:ascii="Times New Roman" w:hAnsi="Times New Roman" w:cs="Times New Roman"/>
          <w:sz w:val="24"/>
          <w:szCs w:val="28"/>
        </w:rPr>
        <w:t xml:space="preserve">Государство имеет </w:t>
      </w:r>
      <w:r w:rsidRPr="003A2328">
        <w:rPr>
          <w:rFonts w:ascii="Times New Roman" w:eastAsia="Times New Roman" w:hAnsi="Times New Roman" w:cs="Times New Roman"/>
          <w:sz w:val="24"/>
          <w:szCs w:val="28"/>
        </w:rPr>
        <w:t xml:space="preserve">право на обращение в свою собственность уникальных исторических источников и ценностей в случае возникновения рисков их физической утраты, несанкционированного вывоза/ввоза в порядке, предусмотренном законодательством Кыргызской Республики; также имеет право на </w:t>
      </w:r>
      <w:r w:rsidRPr="003A2328">
        <w:rPr>
          <w:rFonts w:ascii="Times New Roman" w:hAnsi="Times New Roman" w:cs="Times New Roman"/>
          <w:sz w:val="24"/>
          <w:szCs w:val="28"/>
        </w:rPr>
        <w:t>преимущественное право покупки, в случае продажи собственником музейных предметов или музейных коллекций негосударственной части Музейного фонда Кыргызской Республики, а также на обращение в свою собственность в случае несоблюдения собственником порядка хранения и учета музейных предметов или музейных коллекций, исторических источников и ценностей.</w:t>
      </w:r>
      <w:r>
        <w:rPr>
          <w:rFonts w:ascii="Times New Roman" w:hAnsi="Times New Roman" w:cs="Times New Roman"/>
          <w:sz w:val="24"/>
          <w:szCs w:val="28"/>
        </w:rPr>
        <w:t>»;</w:t>
      </w:r>
    </w:p>
    <w:p w14:paraId="11B9FB49" w14:textId="77777777" w:rsidR="00007A54" w:rsidRDefault="00007A54" w:rsidP="003A23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8) статью 9 дополнить абзацем вторым следующего содержания:</w:t>
      </w:r>
    </w:p>
    <w:p w14:paraId="26E9E62E" w14:textId="77777777" w:rsidR="00007A54" w:rsidRPr="00007A54" w:rsidRDefault="00007A54" w:rsidP="00007A5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7A54">
        <w:rPr>
          <w:rFonts w:ascii="Times New Roman" w:hAnsi="Times New Roman" w:cs="Times New Roman"/>
          <w:sz w:val="24"/>
          <w:szCs w:val="24"/>
        </w:rPr>
        <w:t>«Процесс консервации и реставрации фиксируется в цифровом Паспорте (консервации, реставрации), заполняемого реставрационными отделами музеев, специализированными организациями.»;</w:t>
      </w:r>
    </w:p>
    <w:p w14:paraId="76303133" w14:textId="77777777" w:rsidR="003A2328" w:rsidRDefault="00007A54" w:rsidP="003A232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9</w:t>
      </w:r>
      <w:r w:rsidR="003A2328">
        <w:rPr>
          <w:rFonts w:ascii="Times New Roman" w:hAnsi="Times New Roman" w:cs="Times New Roman"/>
          <w:sz w:val="24"/>
          <w:szCs w:val="28"/>
        </w:rPr>
        <w:t>) статью 13 изложить в следующей редакции:</w:t>
      </w:r>
    </w:p>
    <w:p w14:paraId="31DC5E1A" w14:textId="77777777" w:rsidR="003A2328" w:rsidRPr="003A2328" w:rsidRDefault="003A2328" w:rsidP="003A232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A2328">
        <w:rPr>
          <w:rFonts w:ascii="Times New Roman" w:hAnsi="Times New Roman" w:cs="Times New Roman"/>
          <w:sz w:val="24"/>
          <w:szCs w:val="24"/>
        </w:rPr>
        <w:t>«</w:t>
      </w:r>
      <w:r w:rsidRPr="003A23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 13. Порядок создания музеев в Кыргызской Республике</w:t>
      </w:r>
    </w:p>
    <w:p w14:paraId="6E12C690" w14:textId="77777777" w:rsidR="003A2328" w:rsidRPr="003A2328" w:rsidRDefault="003A2328" w:rsidP="003A2328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34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A2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Музеи в Кыргызской Республике создаются, </w:t>
      </w:r>
      <w:r w:rsidRPr="003A2328">
        <w:rPr>
          <w:rFonts w:ascii="Times New Roman" w:hAnsi="Times New Roman" w:cs="Times New Roman"/>
          <w:sz w:val="24"/>
          <w:szCs w:val="24"/>
        </w:rPr>
        <w:t>функционируют, реорганизуются и ликвидируются в порядке, установленном Кабинетом Министров Кыргызской Республики.</w:t>
      </w:r>
    </w:p>
    <w:p w14:paraId="61586837" w14:textId="77777777" w:rsidR="003A2328" w:rsidRPr="003A2328" w:rsidRDefault="003A2328" w:rsidP="003A2328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328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Регистрация музея как юридического лица осуществляется в порядке, предусмотренном законодательством Кыргызской Республики о юридических лицах и некоммерческих организациях.</w:t>
      </w:r>
    </w:p>
    <w:p w14:paraId="17A2E105" w14:textId="77777777" w:rsidR="003A2328" w:rsidRDefault="003A2328" w:rsidP="00006D51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2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Название музея, помимо основного наименования, должно содержать слово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A232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A23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5E9F4AE4" w14:textId="77777777" w:rsidR="003A2328" w:rsidRDefault="00007A54" w:rsidP="00006D51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3A2328">
        <w:rPr>
          <w:rFonts w:ascii="Times New Roman" w:eastAsia="Times New Roman" w:hAnsi="Times New Roman"/>
          <w:sz w:val="24"/>
          <w:szCs w:val="24"/>
          <w:lang w:eastAsia="ru-RU"/>
        </w:rPr>
        <w:t xml:space="preserve">) в части 1 статьи 14 </w:t>
      </w:r>
      <w:r w:rsidR="00006D51">
        <w:rPr>
          <w:rFonts w:ascii="Times New Roman" w:eastAsia="Times New Roman" w:hAnsi="Times New Roman"/>
          <w:sz w:val="24"/>
          <w:szCs w:val="24"/>
          <w:lang w:eastAsia="ru-RU"/>
        </w:rPr>
        <w:t>слово «Правительства» заменить словами «Кабинета Министров»;</w:t>
      </w:r>
    </w:p>
    <w:p w14:paraId="2008F102" w14:textId="77777777" w:rsidR="00006D51" w:rsidRDefault="00007A54" w:rsidP="00006D51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006D51">
        <w:rPr>
          <w:rFonts w:ascii="Times New Roman" w:eastAsia="Times New Roman" w:hAnsi="Times New Roman"/>
          <w:sz w:val="24"/>
          <w:szCs w:val="24"/>
          <w:lang w:eastAsia="ru-RU"/>
        </w:rPr>
        <w:t>) в статье 17:</w:t>
      </w:r>
    </w:p>
    <w:p w14:paraId="1212ADF3" w14:textId="77777777" w:rsidR="00006D51" w:rsidRDefault="00006D51" w:rsidP="00006D51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в части 1 слово «Правительства» заменить словами «Кабинета Министров»;</w:t>
      </w:r>
    </w:p>
    <w:p w14:paraId="71A7FD0B" w14:textId="77777777" w:rsidR="00006D51" w:rsidRDefault="00006D51" w:rsidP="00006D51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часть 2 изложить в следующей редакции:</w:t>
      </w:r>
    </w:p>
    <w:p w14:paraId="54A390EC" w14:textId="77777777" w:rsidR="00006D51" w:rsidRDefault="00006D51" w:rsidP="00006D5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pacing w:val="5"/>
          <w:sz w:val="24"/>
          <w:szCs w:val="28"/>
          <w:lang w:eastAsia="ru-RU"/>
        </w:rPr>
      </w:pPr>
      <w:r w:rsidRPr="00006D5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«</w:t>
      </w:r>
      <w:r w:rsidRPr="00006D51">
        <w:rPr>
          <w:rFonts w:ascii="Times New Roman" w:eastAsia="Times New Roman" w:hAnsi="Times New Roman" w:cs="Times New Roman"/>
          <w:sz w:val="24"/>
          <w:szCs w:val="28"/>
          <w:lang w:eastAsia="ru-RU"/>
        </w:rPr>
        <w:t>2. Охрана музеев-заповедников осуществляется в соответствии с Законом Кыргызской Республики «</w:t>
      </w:r>
      <w:r w:rsidRPr="00006D51">
        <w:rPr>
          <w:rFonts w:ascii="Times New Roman" w:eastAsia="Times New Roman" w:hAnsi="Times New Roman" w:cs="Times New Roman"/>
          <w:bCs/>
          <w:spacing w:val="5"/>
          <w:sz w:val="24"/>
          <w:szCs w:val="28"/>
          <w:lang w:eastAsia="ru-RU"/>
        </w:rPr>
        <w:t>Об охране и использовании историко-культурного наследия».</w:t>
      </w:r>
      <w:r>
        <w:rPr>
          <w:rFonts w:ascii="Times New Roman" w:eastAsia="Times New Roman" w:hAnsi="Times New Roman" w:cs="Times New Roman"/>
          <w:bCs/>
          <w:spacing w:val="5"/>
          <w:sz w:val="24"/>
          <w:szCs w:val="28"/>
          <w:lang w:eastAsia="ru-RU"/>
        </w:rPr>
        <w:t>»;</w:t>
      </w:r>
    </w:p>
    <w:p w14:paraId="21FB8660" w14:textId="77777777" w:rsidR="00006D51" w:rsidRDefault="00007A54" w:rsidP="00006D5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pacing w:val="5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4"/>
          <w:szCs w:val="28"/>
          <w:lang w:eastAsia="ru-RU"/>
        </w:rPr>
        <w:t>12</w:t>
      </w:r>
      <w:r w:rsidR="00006D51">
        <w:rPr>
          <w:rFonts w:ascii="Times New Roman" w:eastAsia="Times New Roman" w:hAnsi="Times New Roman" w:cs="Times New Roman"/>
          <w:bCs/>
          <w:spacing w:val="5"/>
          <w:sz w:val="24"/>
          <w:szCs w:val="28"/>
          <w:lang w:eastAsia="ru-RU"/>
        </w:rPr>
        <w:t>) статью 18 изложить в следующей редакции:</w:t>
      </w:r>
    </w:p>
    <w:p w14:paraId="495EE625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006D51">
        <w:rPr>
          <w:rFonts w:ascii="Times New Roman" w:eastAsia="Times New Roman" w:hAnsi="Times New Roman" w:cs="Times New Roman"/>
          <w:bCs/>
          <w:spacing w:val="5"/>
          <w:sz w:val="24"/>
          <w:szCs w:val="28"/>
          <w:lang w:eastAsia="ru-RU"/>
        </w:rPr>
        <w:t>«</w:t>
      </w:r>
      <w:r w:rsidRPr="00006D51">
        <w:rPr>
          <w:rFonts w:ascii="Times New Roman" w:hAnsi="Times New Roman" w:cs="Times New Roman"/>
          <w:bCs/>
          <w:sz w:val="24"/>
          <w:szCs w:val="28"/>
        </w:rPr>
        <w:t>Статья 18. Виды музеев</w:t>
      </w:r>
    </w:p>
    <w:p w14:paraId="58AFE80A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1. По своему профилю музеи делятся на следующие виды:</w:t>
      </w:r>
    </w:p>
    <w:p w14:paraId="6F65B639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1) исторические - профильная группа музеев, собрания коллекций которых документируют историю развития человеческого общества;</w:t>
      </w:r>
    </w:p>
    <w:p w14:paraId="2C0CACCF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2) историко-краеведческие - музеи, объектом деятельности которых является документация и презентация исторического, природного и культурного развития определенного населенного пункта или географического региона;</w:t>
      </w:r>
    </w:p>
    <w:p w14:paraId="7D4E3DAA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3) литературные - группа музеев, собрания которых документируют историю литературы и современные литературные процессы;</w:t>
      </w:r>
    </w:p>
    <w:p w14:paraId="3DA09300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4) художественные - профильная группа музеев, документирующих историю и развитие изобразительного и декоративно-прикладного национального и зарубежного искусства, осуществляющих сбор, хранение, изучение и популяризацию произведений искусства;</w:t>
      </w:r>
    </w:p>
    <w:p w14:paraId="543444BC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5) технические и научные - профильная группа музеев, документирующих процесс развития науки и техники, выявляющих, сохраняющих и изучающих памятники науки и техники, популяризующих основы научно-технических знаний;</w:t>
      </w:r>
    </w:p>
    <w:p w14:paraId="743DC30D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6) отраслевые - музеи, профиль которых определяется связью с конкретной областью знаний или отраслью производственной деятельности;</w:t>
      </w:r>
    </w:p>
    <w:p w14:paraId="0070B300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7) музеи-заповедники - историко-культурные и природные комплексы, сакральные места, исторические источники, архитектурные ансамбли и сооружения, а также другие объекты, представляющие собой материальную, интеллектуальную и художественную ценность эталонного или уникального характера с точки зрения истории, антропологии, археологии, культуры, архитектуры, науки и искусства;</w:t>
      </w:r>
    </w:p>
    <w:p w14:paraId="7E8FC26A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8) мемориальные - музеи, создаваемые для увековечения памяти выдающихся личностей, а также исторических событий на основе сохраненных или воссозданных памятников истории и культуры, мемориально-бытовой обстановки и мемориальных предметов;</w:t>
      </w:r>
    </w:p>
    <w:p w14:paraId="6C225E48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9) археологические - музеи исторического профиля, которые собирают, хранят, изучают и представляют предметы, имеющие историческую, художественную ценность, как правило, обнаруженные в результате археологических исследований;</w:t>
      </w:r>
    </w:p>
    <w:p w14:paraId="7D87EC9C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10) этнографические - группа музеев исторического профиля, собрания которых документируют этногенез народов и других этнических общностей, особенности культуры и быта различных народов в прошлом и настоящем;</w:t>
      </w:r>
    </w:p>
    <w:p w14:paraId="628D11A2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11) ведомственные – музеи различного профиля, созданные государственными или муниципальными органами, учреждениями без образования юридического лица;</w:t>
      </w:r>
    </w:p>
    <w:p w14:paraId="58EA6285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12) виртуальные – программно-аппаратные комплексы различного профиля, созданные для обеспечения информированности общества о ценности культурного наследия, его сохранения и передачи будущим поколениям, предоставляющий доступ к аудиовизуальному контенту, каталогу виртуальных объектов, виртуальным турам и другим тематическим материалам; тематически сформированный каталог экспонатов с возможностью поиска по заданным параметрам;</w:t>
      </w:r>
    </w:p>
    <w:p w14:paraId="32D26D05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 xml:space="preserve">13) просветительские центры – учреждение музейного типа, фонды которого по количеству и по структуре не являются музейной коллекцией, и не </w:t>
      </w:r>
      <w:r w:rsidRPr="00006D51">
        <w:rPr>
          <w:rFonts w:ascii="Times New Roman" w:hAnsi="Times New Roman" w:cs="Times New Roman"/>
          <w:sz w:val="24"/>
          <w:szCs w:val="28"/>
        </w:rPr>
        <w:lastRenderedPageBreak/>
        <w:t>содержат предметы, имеющие историческую, художественную или научную ценность.</w:t>
      </w:r>
    </w:p>
    <w:p w14:paraId="4DAD3773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2. По форме собственности музеи делятся на:</w:t>
      </w:r>
    </w:p>
    <w:p w14:paraId="0935206E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1) музеи, основанные на государственной собственности;</w:t>
      </w:r>
    </w:p>
    <w:p w14:paraId="5629D3C8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2) музеи, основанные на муниципальной собственности;</w:t>
      </w:r>
    </w:p>
    <w:p w14:paraId="1DAE85DC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3) музеи, основанные на частной (общинной) собственности.</w:t>
      </w:r>
    </w:p>
    <w:p w14:paraId="4B521978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3. По способу создания музеи делятся на:</w:t>
      </w:r>
    </w:p>
    <w:p w14:paraId="27A7F48D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1) музеи, создаваемые учредителем как самостоятельное юридическое лицо;</w:t>
      </w:r>
    </w:p>
    <w:p w14:paraId="715D8489" w14:textId="77777777" w:rsidR="00006D51" w:rsidRDefault="00006D51" w:rsidP="00006D51">
      <w:pPr>
        <w:shd w:val="clear" w:color="auto" w:fill="FFFFFF"/>
        <w:spacing w:after="0"/>
        <w:ind w:firstLine="851"/>
        <w:jc w:val="both"/>
        <w:rPr>
          <w:rFonts w:ascii="Times New Roman" w:hAnsi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2) ведомственные - создаваемые государственными органами без образования юридического лица.</w:t>
      </w:r>
      <w:r>
        <w:rPr>
          <w:rFonts w:ascii="Times New Roman" w:hAnsi="Times New Roman" w:cs="Times New Roman"/>
          <w:sz w:val="24"/>
          <w:szCs w:val="28"/>
        </w:rPr>
        <w:t>»;</w:t>
      </w:r>
    </w:p>
    <w:p w14:paraId="2BB26844" w14:textId="77777777" w:rsidR="00006D51" w:rsidRDefault="00007A54" w:rsidP="00006D51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bCs/>
          <w:spacing w:val="5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4"/>
          <w:szCs w:val="28"/>
          <w:lang w:eastAsia="ru-RU"/>
        </w:rPr>
        <w:t>13</w:t>
      </w:r>
      <w:r w:rsidR="00006D51">
        <w:rPr>
          <w:rFonts w:ascii="Times New Roman" w:eastAsia="Times New Roman" w:hAnsi="Times New Roman" w:cs="Times New Roman"/>
          <w:bCs/>
          <w:spacing w:val="5"/>
          <w:sz w:val="24"/>
          <w:szCs w:val="28"/>
          <w:lang w:eastAsia="ru-RU"/>
        </w:rPr>
        <w:t>) статью 19 изложить в следующей редакции:</w:t>
      </w:r>
    </w:p>
    <w:p w14:paraId="7656D323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006D51">
        <w:rPr>
          <w:rFonts w:ascii="Times New Roman" w:eastAsia="Times New Roman" w:hAnsi="Times New Roman" w:cs="Times New Roman"/>
          <w:bCs/>
          <w:spacing w:val="5"/>
          <w:sz w:val="24"/>
          <w:szCs w:val="28"/>
          <w:lang w:eastAsia="ru-RU"/>
        </w:rPr>
        <w:t>«</w:t>
      </w:r>
      <w:r w:rsidRPr="00006D51">
        <w:rPr>
          <w:rFonts w:ascii="Times New Roman" w:hAnsi="Times New Roman" w:cs="Times New Roman"/>
          <w:bCs/>
          <w:sz w:val="24"/>
          <w:szCs w:val="28"/>
        </w:rPr>
        <w:t>Статья 19. Музейная деятельность</w:t>
      </w:r>
    </w:p>
    <w:p w14:paraId="7BEEEF21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К музейной деятельности относятся:</w:t>
      </w:r>
    </w:p>
    <w:p w14:paraId="1858CA4A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1) комплектация музейных фондов путем выявления и сбора, приобретения музейных предметов и музейных коллекций;</w:t>
      </w:r>
    </w:p>
    <w:p w14:paraId="215531C1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2) организация учета, хранения и реставрации музейных предметов и музейных коллекций;</w:t>
      </w:r>
    </w:p>
    <w:p w14:paraId="5C628DC8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3) обеспечение целостности и сохранности музейных предметов и музейных коллекций;</w:t>
      </w:r>
    </w:p>
    <w:p w14:paraId="4BE6153C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4) изучение и научное описание музейных предметов и музейных коллекций;</w:t>
      </w:r>
    </w:p>
    <w:p w14:paraId="54C987FF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 xml:space="preserve">5) экспонирование музейных предметов и музейных коллекций, включая выездные и обменные выставки; </w:t>
      </w:r>
    </w:p>
    <w:p w14:paraId="52731C60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6) осуществление просветительской и образовательной деятельности, музейной педагогики на основе музейных предметов и музейных коллекций;</w:t>
      </w:r>
    </w:p>
    <w:p w14:paraId="25146771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7) публикация информации о музейных предметах и музейных коллекциях, новых поступлениях;</w:t>
      </w:r>
    </w:p>
    <w:p w14:paraId="1AD1285A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8) реставрация и консервация музейных предметов;</w:t>
      </w:r>
    </w:p>
    <w:p w14:paraId="6505D76A" w14:textId="77777777" w:rsid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9) создание и популяризация музейных предметов и коллекций;</w:t>
      </w:r>
    </w:p>
    <w:p w14:paraId="2C25EBBB" w14:textId="77777777" w:rsidR="00BC35AB" w:rsidRPr="00BC35AB" w:rsidRDefault="00BC35AB" w:rsidP="00BC35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BC35AB">
        <w:rPr>
          <w:rFonts w:ascii="Times New Roman" w:hAnsi="Times New Roman" w:cs="Times New Roman"/>
          <w:sz w:val="24"/>
          <w:szCs w:val="28"/>
        </w:rPr>
        <w:t xml:space="preserve">10) </w:t>
      </w:r>
      <w:r w:rsidRPr="00BC35AB">
        <w:rPr>
          <w:rFonts w:ascii="Times New Roman" w:hAnsi="Times New Roman" w:cs="Times New Roman"/>
          <w:sz w:val="24"/>
          <w:szCs w:val="24"/>
        </w:rPr>
        <w:t>создание научной библиотеки, ведение научного архива, включающего материалы по созданию постоянной и временной экспозиции/выставки (концепции, расширенные и краткие тематические структуры, тематико-экспозиционные планы, монтажные листы, описи постоянной и временных экспозиций (цифровая база данных), сквозные картотеки, топографические указатели, паспорта экспозиций и т.д.);</w:t>
      </w:r>
    </w:p>
    <w:p w14:paraId="45D11FD4" w14:textId="77777777" w:rsidR="00BC35AB" w:rsidRPr="00BC35AB" w:rsidRDefault="00BC35AB" w:rsidP="00BC35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C35AB">
        <w:rPr>
          <w:rFonts w:ascii="Times New Roman" w:hAnsi="Times New Roman" w:cs="Times New Roman"/>
          <w:sz w:val="24"/>
          <w:szCs w:val="24"/>
        </w:rPr>
        <w:t>11) научные и прикладные исследования, междисциплинарные изыскания, включая источниковедение, исследования потребностей посетителей, музейную педагогику и музейные коммуникации;</w:t>
      </w:r>
    </w:p>
    <w:p w14:paraId="02BED904" w14:textId="77777777" w:rsidR="00006D51" w:rsidRDefault="00006D51" w:rsidP="00006D51">
      <w:pPr>
        <w:shd w:val="clear" w:color="auto" w:fill="FFFFFF"/>
        <w:spacing w:after="0"/>
        <w:ind w:firstLine="851"/>
        <w:jc w:val="both"/>
        <w:rPr>
          <w:rFonts w:ascii="Times New Roman" w:hAnsi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12) оказание платных услуг, не запрещенных законодательством Кыргызской Республики.</w:t>
      </w:r>
      <w:r>
        <w:rPr>
          <w:rFonts w:ascii="Times New Roman" w:hAnsi="Times New Roman" w:cs="Times New Roman"/>
          <w:sz w:val="24"/>
          <w:szCs w:val="28"/>
        </w:rPr>
        <w:t>»;</w:t>
      </w:r>
    </w:p>
    <w:p w14:paraId="6E982F7D" w14:textId="77777777" w:rsidR="00006D51" w:rsidRDefault="00007A54" w:rsidP="00006D51">
      <w:pPr>
        <w:shd w:val="clear" w:color="auto" w:fill="FFFFFF"/>
        <w:spacing w:after="0"/>
        <w:ind w:firstLine="851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14</w:t>
      </w:r>
      <w:r w:rsidR="00006D51">
        <w:rPr>
          <w:rFonts w:ascii="Times New Roman" w:hAnsi="Times New Roman" w:cs="Times New Roman"/>
          <w:sz w:val="24"/>
          <w:szCs w:val="28"/>
        </w:rPr>
        <w:t>) часть 5 статьи 20 изложить в следующей редакции:</w:t>
      </w:r>
    </w:p>
    <w:p w14:paraId="5F62C1BA" w14:textId="77777777" w:rsidR="00006D51" w:rsidRDefault="00006D51" w:rsidP="00006D51">
      <w:pPr>
        <w:spacing w:after="0"/>
        <w:ind w:firstLine="851"/>
        <w:jc w:val="both"/>
        <w:rPr>
          <w:rFonts w:ascii="Times New Roman" w:hAnsi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 xml:space="preserve">«5. Дополнительными источниками финансирования государственных музеев являются: государственные гранты и средства государственного (муниципального) задания (заказа), плата за посещение музеев и выставок; средства, получаемые за научно-исследовательскую работу; работа, выполненная музеем по заказу юридических и физических лиц; доходы от реализации сувенирной продукции, издательской деятельности; доходы от сдачи в аренду помещений, части помещений; финансовая (гранты), техническая и интеллектуальная помощь от дипломатических, отечественных и международных </w:t>
      </w:r>
      <w:r w:rsidRPr="00006D51">
        <w:rPr>
          <w:rFonts w:ascii="Times New Roman" w:hAnsi="Times New Roman" w:cs="Times New Roman"/>
          <w:sz w:val="24"/>
          <w:szCs w:val="28"/>
        </w:rPr>
        <w:lastRenderedPageBreak/>
        <w:t>гуманитарных и технических миссий, средства попечительских советов, клубов друзей музея и добровольные пожертвования юридических и физических лиц.</w:t>
      </w:r>
      <w:r>
        <w:rPr>
          <w:rFonts w:ascii="Times New Roman" w:hAnsi="Times New Roman" w:cs="Times New Roman"/>
          <w:sz w:val="24"/>
          <w:szCs w:val="28"/>
        </w:rPr>
        <w:t>»;</w:t>
      </w:r>
    </w:p>
    <w:p w14:paraId="6AAEDBF4" w14:textId="77777777" w:rsidR="00006D51" w:rsidRDefault="00007A54" w:rsidP="00006D51">
      <w:pPr>
        <w:spacing w:after="0"/>
        <w:ind w:firstLine="851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15</w:t>
      </w:r>
      <w:r w:rsidR="00006D51">
        <w:rPr>
          <w:rFonts w:ascii="Times New Roman" w:hAnsi="Times New Roman" w:cs="Times New Roman"/>
          <w:sz w:val="24"/>
          <w:szCs w:val="28"/>
        </w:rPr>
        <w:t>) статью 21 изложить в следующей редакции:</w:t>
      </w:r>
    </w:p>
    <w:p w14:paraId="5139023F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«</w:t>
      </w:r>
      <w:r w:rsidRPr="00006D51">
        <w:rPr>
          <w:rFonts w:ascii="Times New Roman" w:hAnsi="Times New Roman" w:cs="Times New Roman"/>
          <w:bCs/>
          <w:sz w:val="24"/>
          <w:szCs w:val="28"/>
        </w:rPr>
        <w:t>Статья 21. Материально-техническая база музея</w:t>
      </w:r>
    </w:p>
    <w:p w14:paraId="1318063A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1. Учредители музея и балансодержатели здания (отдельных объектов и помещений, земельного участка, инфраструктуры) музея обязаны обеспечивать музей материально-технической базой, соответствующей требованиям к функционированию музеев, а также необходимым оборудованием и транспортом.</w:t>
      </w:r>
    </w:p>
    <w:p w14:paraId="1BB3A2A8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2. Здания, отдельные объекты и помещения музеев, в том числе земельные участки, находящиеся в государственной или муниципальной собственности, не подлежат приватизации и передаются музеям на праве оперативного управления.</w:t>
      </w:r>
    </w:p>
    <w:p w14:paraId="5573DABA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3. Здания и помещения музеев, находящиеся в государственной или муниципальной собственности, могут быть изъяты лишь при условии предоставления музею другого равноценного здания или помещения.</w:t>
      </w:r>
    </w:p>
    <w:p w14:paraId="589AE749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4. При проектировании и эксплуатации музейных помещений учитываются потребности детей, лиц с ограниченными возможностями здоровья и пожилых граждан.</w:t>
      </w:r>
    </w:p>
    <w:p w14:paraId="49A7D3EE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5. В случае сдачи в аренду недвижимого имущества, закрепленного за государственными музеями на праве оперативного управления, арендные платежи остаются в распоряжении музея и направляются на поддержание и модернизацию инфраструктуры данного недвижимого имущества.</w:t>
      </w:r>
    </w:p>
    <w:p w14:paraId="467A2754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6. Сдача в аренду помещений музея может осуществляться только при условии осуществления в них деятельности, не противоречащей деятельности музея как учреждения культуры, его функциональному назначению, а также не влияющей негативно на состояние хранения музейного собрания.</w:t>
      </w:r>
    </w:p>
    <w:p w14:paraId="5743A17F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7. Земельные участки, на которых расположены государственные музеи, не подлежат изъятию и предоставляются им на праве постоянного (бессрочного) пользования.</w:t>
      </w:r>
    </w:p>
    <w:p w14:paraId="58977920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>8. Капитальный ремонт, реконструкция здания (отдельных объектов и помещений) музея осуществляется с согласия балансодержателя, с разрешения и под контролем государственного органа в порядке, предусмотренном законодательством Кыргызской Республики.</w:t>
      </w:r>
    </w:p>
    <w:p w14:paraId="460EA15B" w14:textId="77777777" w:rsidR="00006D51" w:rsidRDefault="00006D51" w:rsidP="00B82899">
      <w:pPr>
        <w:spacing w:after="0"/>
        <w:ind w:firstLine="851"/>
        <w:jc w:val="both"/>
        <w:rPr>
          <w:rFonts w:ascii="Times New Roman" w:eastAsia="Times New Roman" w:hAnsi="Times New Roman"/>
          <w:sz w:val="24"/>
          <w:szCs w:val="28"/>
        </w:rPr>
      </w:pPr>
      <w:r w:rsidRPr="00006D51">
        <w:rPr>
          <w:rFonts w:ascii="Times New Roman" w:hAnsi="Times New Roman" w:cs="Times New Roman"/>
          <w:sz w:val="24"/>
          <w:szCs w:val="28"/>
        </w:rPr>
        <w:t xml:space="preserve">9. </w:t>
      </w:r>
      <w:r w:rsidRPr="00006D51">
        <w:rPr>
          <w:rFonts w:ascii="Times New Roman" w:eastAsia="Times New Roman" w:hAnsi="Times New Roman" w:cs="Times New Roman"/>
          <w:sz w:val="24"/>
          <w:szCs w:val="28"/>
        </w:rPr>
        <w:t>Имущество в виде комплексов, включающих здания, сооружения, оборудование и иное имущество, часть имущества организаций (учреждений) культуры, находящееся в государственной и муниципальной собственности, может передаваться в аренду (пользование), концессию, в льготную аренду в соответствии с требованиями законодательства Кыргызской Республики.</w:t>
      </w:r>
      <w:r>
        <w:rPr>
          <w:rFonts w:ascii="Times New Roman" w:eastAsia="Times New Roman" w:hAnsi="Times New Roman" w:cs="Times New Roman"/>
          <w:sz w:val="24"/>
          <w:szCs w:val="28"/>
        </w:rPr>
        <w:t>»;</w:t>
      </w:r>
    </w:p>
    <w:p w14:paraId="3A510D01" w14:textId="77777777" w:rsidR="00B82899" w:rsidRDefault="00007A54" w:rsidP="00B82899">
      <w:pPr>
        <w:spacing w:after="0"/>
        <w:ind w:firstLine="851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16</w:t>
      </w:r>
      <w:r w:rsidR="00006D51">
        <w:rPr>
          <w:rFonts w:ascii="Times New Roman" w:hAnsi="Times New Roman" w:cs="Times New Roman"/>
          <w:sz w:val="24"/>
          <w:szCs w:val="28"/>
        </w:rPr>
        <w:t xml:space="preserve">) </w:t>
      </w:r>
      <w:r w:rsidR="00856E6D">
        <w:rPr>
          <w:rFonts w:ascii="Times New Roman" w:hAnsi="Times New Roman" w:cs="Times New Roman"/>
          <w:sz w:val="24"/>
          <w:szCs w:val="28"/>
        </w:rPr>
        <w:t>статью</w:t>
      </w:r>
      <w:r w:rsidR="00B82899">
        <w:rPr>
          <w:rFonts w:ascii="Times New Roman" w:hAnsi="Times New Roman" w:cs="Times New Roman"/>
          <w:sz w:val="24"/>
          <w:szCs w:val="28"/>
        </w:rPr>
        <w:t xml:space="preserve"> 25 изложить в следующей редакции:</w:t>
      </w:r>
    </w:p>
    <w:p w14:paraId="526CBD3F" w14:textId="77777777" w:rsidR="00856E6D" w:rsidRDefault="00B82899" w:rsidP="00856E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B82899">
        <w:rPr>
          <w:rFonts w:ascii="Times New Roman" w:hAnsi="Times New Roman" w:cs="Times New Roman"/>
          <w:sz w:val="24"/>
          <w:szCs w:val="28"/>
        </w:rPr>
        <w:t>«</w:t>
      </w:r>
      <w:r w:rsidR="00856E6D" w:rsidRPr="009C5677">
        <w:rPr>
          <w:rFonts w:ascii="Times New Roman" w:hAnsi="Times New Roman" w:cs="Times New Roman"/>
          <w:sz w:val="24"/>
          <w:szCs w:val="28"/>
        </w:rPr>
        <w:t>1. Государственная музейная политика является составной частью социально-экономической политики Кыргызской Республики, определяющей основные цели, направления, принципы, формы и методы деятельности государства в развитии музейной деятельности.</w:t>
      </w:r>
    </w:p>
    <w:p w14:paraId="30A50A95" w14:textId="77777777" w:rsidR="00B82899" w:rsidRPr="00B82899" w:rsidRDefault="00B82899" w:rsidP="00856E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B82899">
        <w:rPr>
          <w:rFonts w:ascii="Times New Roman" w:hAnsi="Times New Roman" w:cs="Times New Roman"/>
          <w:sz w:val="24"/>
          <w:szCs w:val="28"/>
        </w:rPr>
        <w:t>2. Государство через систему государственных органов обеспечивает:</w:t>
      </w:r>
    </w:p>
    <w:p w14:paraId="4693B0CC" w14:textId="77777777" w:rsidR="00B82899" w:rsidRPr="00B82899" w:rsidRDefault="00B82899" w:rsidP="00856E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B82899">
        <w:rPr>
          <w:rFonts w:ascii="Times New Roman" w:hAnsi="Times New Roman" w:cs="Times New Roman"/>
          <w:sz w:val="24"/>
          <w:szCs w:val="28"/>
        </w:rPr>
        <w:t>1) разработку и реализацию государственной музейной политики, включая вопросы формирования национальной идентичности по принципу со-гражданства;</w:t>
      </w:r>
    </w:p>
    <w:p w14:paraId="2AF26491" w14:textId="77777777" w:rsidR="00B82899" w:rsidRPr="00B82899" w:rsidRDefault="00B82899" w:rsidP="00856E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B82899">
        <w:rPr>
          <w:rFonts w:ascii="Times New Roman" w:hAnsi="Times New Roman" w:cs="Times New Roman"/>
          <w:sz w:val="24"/>
          <w:szCs w:val="28"/>
        </w:rPr>
        <w:t>2) совершенствование социально-экономических, организационных, правовых условий для развития музейной деятельности и музеев в Кыргызской Республике, для регулирования гражданского оборота музейных предметов и музейных коллекций, исторических источников и ценностей, контроль за ее исполнением;</w:t>
      </w:r>
    </w:p>
    <w:p w14:paraId="3008DC14" w14:textId="77777777" w:rsidR="00B82899" w:rsidRPr="00B82899" w:rsidRDefault="00B82899" w:rsidP="00B828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B82899">
        <w:rPr>
          <w:rFonts w:ascii="Times New Roman" w:hAnsi="Times New Roman" w:cs="Times New Roman"/>
          <w:sz w:val="24"/>
          <w:szCs w:val="28"/>
        </w:rPr>
        <w:t xml:space="preserve">3) внедрение автоматизированной системы учета музейных предметов и коллекций государственных музеев Кыргызской Республики; </w:t>
      </w:r>
    </w:p>
    <w:p w14:paraId="5EEFB717" w14:textId="77777777" w:rsidR="00B82899" w:rsidRPr="00B82899" w:rsidRDefault="00B82899" w:rsidP="00B828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B82899">
        <w:rPr>
          <w:rFonts w:ascii="Times New Roman" w:hAnsi="Times New Roman" w:cs="Times New Roman"/>
          <w:sz w:val="24"/>
          <w:szCs w:val="28"/>
        </w:rPr>
        <w:lastRenderedPageBreak/>
        <w:t xml:space="preserve">4) условия для осуществления учёта, сохранения (консервация, реставрация) музейных предметов и музейных коллекций, исторических источников и ценностей; </w:t>
      </w:r>
    </w:p>
    <w:p w14:paraId="2D4FE6AA" w14:textId="77777777" w:rsidR="00B82899" w:rsidRPr="00B82899" w:rsidRDefault="00B82899" w:rsidP="00B828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B82899">
        <w:rPr>
          <w:rFonts w:ascii="Times New Roman" w:hAnsi="Times New Roman" w:cs="Times New Roman"/>
          <w:sz w:val="24"/>
          <w:szCs w:val="28"/>
        </w:rPr>
        <w:t xml:space="preserve">5) формирование условий для создания и популяризации музейных предметов и музейных коллекций, исторических источников и ценностей; </w:t>
      </w:r>
    </w:p>
    <w:p w14:paraId="6D50E484" w14:textId="77777777" w:rsidR="00B82899" w:rsidRPr="00B82899" w:rsidRDefault="00B82899" w:rsidP="00B828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B82899">
        <w:rPr>
          <w:rFonts w:ascii="Times New Roman" w:hAnsi="Times New Roman" w:cs="Times New Roman"/>
          <w:sz w:val="24"/>
          <w:szCs w:val="28"/>
        </w:rPr>
        <w:t>6) обеспечение доступа к музейным предметам и музейным коллекциям в порядке, установленном законодательством;</w:t>
      </w:r>
    </w:p>
    <w:p w14:paraId="535B9736" w14:textId="77777777" w:rsidR="00B82899" w:rsidRPr="00B82899" w:rsidRDefault="00B82899" w:rsidP="00B828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B82899">
        <w:rPr>
          <w:rFonts w:ascii="Times New Roman" w:hAnsi="Times New Roman" w:cs="Times New Roman"/>
          <w:sz w:val="24"/>
          <w:szCs w:val="28"/>
        </w:rPr>
        <w:t>7) содействие формированию современной инфраструктуры музейного дела;</w:t>
      </w:r>
    </w:p>
    <w:p w14:paraId="7BC4C4CF" w14:textId="77777777" w:rsidR="00B82899" w:rsidRPr="00B82899" w:rsidRDefault="00B82899" w:rsidP="00B828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B82899">
        <w:rPr>
          <w:rFonts w:ascii="Times New Roman" w:hAnsi="Times New Roman" w:cs="Times New Roman"/>
          <w:sz w:val="24"/>
          <w:szCs w:val="28"/>
        </w:rPr>
        <w:t xml:space="preserve">8) подготовку и переподготовку музейных кадров, включая по программам музейного менеджмента, музейной педагогики; </w:t>
      </w:r>
    </w:p>
    <w:p w14:paraId="46BF435E" w14:textId="77777777" w:rsidR="00B82899" w:rsidRPr="00B82899" w:rsidRDefault="00B82899" w:rsidP="00B828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B82899">
        <w:rPr>
          <w:rFonts w:ascii="Times New Roman" w:hAnsi="Times New Roman" w:cs="Times New Roman"/>
          <w:sz w:val="24"/>
          <w:szCs w:val="28"/>
        </w:rPr>
        <w:t>9) бюджетное финансирование и материально-техническое обеспечение государственных музеев;</w:t>
      </w:r>
    </w:p>
    <w:p w14:paraId="328844E4" w14:textId="77777777" w:rsidR="00B82899" w:rsidRPr="00B82899" w:rsidRDefault="00B82899" w:rsidP="00B828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B82899">
        <w:rPr>
          <w:rFonts w:ascii="Times New Roman" w:hAnsi="Times New Roman" w:cs="Times New Roman"/>
          <w:sz w:val="24"/>
          <w:szCs w:val="28"/>
        </w:rPr>
        <w:t>10) разработку и реализацию государственных и местных программ развития музейного дела;</w:t>
      </w:r>
    </w:p>
    <w:p w14:paraId="30C7AD34" w14:textId="77777777" w:rsidR="00B82899" w:rsidRPr="00B82899" w:rsidRDefault="00B82899" w:rsidP="00B828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B82899">
        <w:rPr>
          <w:rFonts w:ascii="Times New Roman" w:hAnsi="Times New Roman" w:cs="Times New Roman"/>
          <w:sz w:val="24"/>
          <w:szCs w:val="28"/>
        </w:rPr>
        <w:t>11) государственную охрану государственных музеев с привлечением соответствующих подразделений внутренних дел Кыргызской Республики;</w:t>
      </w:r>
    </w:p>
    <w:p w14:paraId="774C7D94" w14:textId="77777777" w:rsidR="00B82899" w:rsidRPr="00B82899" w:rsidRDefault="00B82899" w:rsidP="00B828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B82899">
        <w:rPr>
          <w:rFonts w:ascii="Times New Roman" w:hAnsi="Times New Roman" w:cs="Times New Roman"/>
          <w:sz w:val="24"/>
          <w:szCs w:val="28"/>
        </w:rPr>
        <w:t>12) поддержку фундаментальных и прикладных научных исследований, связанных с музейным делом;</w:t>
      </w:r>
    </w:p>
    <w:p w14:paraId="4C7A80DD" w14:textId="77777777" w:rsidR="00B82899" w:rsidRPr="00B82899" w:rsidRDefault="00B82899" w:rsidP="00B828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B82899">
        <w:rPr>
          <w:rFonts w:ascii="Times New Roman" w:hAnsi="Times New Roman" w:cs="Times New Roman"/>
          <w:sz w:val="24"/>
          <w:szCs w:val="28"/>
        </w:rPr>
        <w:t>13) содействие международному сотрудничеству в области музейного дела;</w:t>
      </w:r>
    </w:p>
    <w:p w14:paraId="12AE7FEB" w14:textId="77777777" w:rsidR="00B82899" w:rsidRPr="00856E6D" w:rsidRDefault="00B82899" w:rsidP="00856E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B82899">
        <w:rPr>
          <w:rFonts w:ascii="Times New Roman" w:hAnsi="Times New Roman" w:cs="Times New Roman"/>
          <w:sz w:val="24"/>
          <w:szCs w:val="28"/>
        </w:rPr>
        <w:t xml:space="preserve">14) создание условий для привлечения внебюджетных средств в виде грантов (финансовой, техническая, интеллектуальная помощь) от дипломатических, отечественных и международных гуманитарных и технических миссий, в виде средств попечительских советов, клубов друзей музея и добровольных пожертвований </w:t>
      </w:r>
      <w:r w:rsidRPr="00856E6D">
        <w:rPr>
          <w:rFonts w:ascii="Times New Roman" w:hAnsi="Times New Roman" w:cs="Times New Roman"/>
          <w:sz w:val="24"/>
          <w:szCs w:val="28"/>
        </w:rPr>
        <w:t>юридических и физических лиц, включая волонтерскую деятельность;</w:t>
      </w:r>
    </w:p>
    <w:p w14:paraId="4B6E27D9" w14:textId="77777777" w:rsidR="00856E6D" w:rsidRPr="00856E6D" w:rsidRDefault="00856E6D" w:rsidP="00856E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6E6D">
        <w:rPr>
          <w:rFonts w:ascii="Times New Roman" w:hAnsi="Times New Roman" w:cs="Times New Roman"/>
          <w:sz w:val="24"/>
          <w:szCs w:val="24"/>
        </w:rPr>
        <w:t>15) плановое обновление тематической структуры постоянной экспозиции музея один раз в пять лет;</w:t>
      </w:r>
    </w:p>
    <w:p w14:paraId="5BFB82A0" w14:textId="77777777" w:rsidR="00856E6D" w:rsidRPr="00856E6D" w:rsidRDefault="00856E6D" w:rsidP="00856E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56E6D">
        <w:rPr>
          <w:rFonts w:ascii="Times New Roman" w:hAnsi="Times New Roman" w:cs="Times New Roman"/>
          <w:sz w:val="24"/>
          <w:szCs w:val="24"/>
        </w:rPr>
        <w:t>16)  каталогизацию историко-культурного наследия Кыргызской Республики, находящегося в музеях, архивах и библиотеках мира.</w:t>
      </w:r>
    </w:p>
    <w:p w14:paraId="5ACF2950" w14:textId="77777777" w:rsidR="00B82899" w:rsidRPr="00856E6D" w:rsidRDefault="00856E6D" w:rsidP="00856E6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6E6D">
        <w:rPr>
          <w:rFonts w:ascii="Times New Roman" w:hAnsi="Times New Roman" w:cs="Times New Roman"/>
          <w:color w:val="000000" w:themeColor="text1"/>
          <w:sz w:val="24"/>
          <w:szCs w:val="24"/>
        </w:rPr>
        <w:t>17) оптимизацию системы предоставления государственных и муниципальных услуг в области музейного дела</w:t>
      </w:r>
      <w:r w:rsidR="00B82899" w:rsidRPr="00856E6D">
        <w:rPr>
          <w:rFonts w:ascii="Times New Roman" w:hAnsi="Times New Roman" w:cs="Times New Roman"/>
          <w:sz w:val="24"/>
          <w:szCs w:val="28"/>
        </w:rPr>
        <w:t>;</w:t>
      </w:r>
    </w:p>
    <w:p w14:paraId="5870BF32" w14:textId="77777777" w:rsidR="00B82899" w:rsidRPr="00856E6D" w:rsidRDefault="00B82899" w:rsidP="00856E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856E6D">
        <w:rPr>
          <w:rFonts w:ascii="Times New Roman" w:hAnsi="Times New Roman" w:cs="Times New Roman"/>
          <w:sz w:val="24"/>
          <w:szCs w:val="28"/>
        </w:rPr>
        <w:t>18) ведение Государственного реестра музеев Кыргызской Республики;</w:t>
      </w:r>
    </w:p>
    <w:p w14:paraId="7863D8E5" w14:textId="77777777" w:rsidR="00856E6D" w:rsidRDefault="00B82899" w:rsidP="00856E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856E6D">
        <w:rPr>
          <w:rFonts w:ascii="Times New Roman" w:hAnsi="Times New Roman" w:cs="Times New Roman"/>
          <w:sz w:val="24"/>
          <w:szCs w:val="28"/>
        </w:rPr>
        <w:t>19) повышение качества и доступности</w:t>
      </w:r>
      <w:r w:rsidRPr="00B82899">
        <w:rPr>
          <w:rFonts w:ascii="Times New Roman" w:hAnsi="Times New Roman" w:cs="Times New Roman"/>
          <w:sz w:val="24"/>
          <w:szCs w:val="28"/>
        </w:rPr>
        <w:t xml:space="preserve"> государственных и муниципальных услуг в сфере досуга.</w:t>
      </w:r>
    </w:p>
    <w:p w14:paraId="2984D370" w14:textId="77777777" w:rsidR="00B82899" w:rsidRPr="00856E6D" w:rsidRDefault="00856E6D" w:rsidP="00856E6D">
      <w:pPr>
        <w:pStyle w:val="a5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3. </w:t>
      </w:r>
      <w:r w:rsidRPr="00856E6D">
        <w:rPr>
          <w:rFonts w:ascii="Times New Roman" w:hAnsi="Times New Roman" w:cs="Times New Roman"/>
          <w:sz w:val="24"/>
          <w:szCs w:val="24"/>
        </w:rPr>
        <w:t>Государственное учреждение культуры «Национальный исторический музей Кыргызской Республики» имеет статус головного музейного учреждения Кыргызской Республики, которое выполняет особые функции и является научно-исследовательским, научно-методическим центром музейной сети Кыргызской Республики.</w:t>
      </w:r>
      <w:r w:rsidR="00B82899" w:rsidRPr="00856E6D">
        <w:rPr>
          <w:rFonts w:ascii="Times New Roman" w:hAnsi="Times New Roman" w:cs="Times New Roman"/>
          <w:sz w:val="24"/>
          <w:szCs w:val="28"/>
        </w:rPr>
        <w:t>»;</w:t>
      </w:r>
    </w:p>
    <w:p w14:paraId="67B0281B" w14:textId="77777777" w:rsidR="00856E6D" w:rsidRDefault="00856E6D" w:rsidP="00B8289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17) статью 26 дополнить частью 6 следующего содержания:</w:t>
      </w:r>
    </w:p>
    <w:p w14:paraId="6BFF8B64" w14:textId="77777777" w:rsidR="00856E6D" w:rsidRPr="0066108B" w:rsidRDefault="00856E6D" w:rsidP="0066108B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66108B">
        <w:rPr>
          <w:rFonts w:ascii="Times New Roman" w:hAnsi="Times New Roman" w:cs="Times New Roman"/>
          <w:sz w:val="24"/>
          <w:szCs w:val="24"/>
        </w:rPr>
        <w:t>«6. создание условий для поддержки на конкурсной основе творческих и гражданских инициатив, направленных на сохранение и защиту, публичное представление и музеефикацию историко-культурного наследия, которые исходят от субъектов любой формы собственности и организационно-правовых форм.</w:t>
      </w:r>
      <w:r w:rsidR="0066108B" w:rsidRPr="0066108B">
        <w:rPr>
          <w:rFonts w:ascii="Times New Roman" w:hAnsi="Times New Roman" w:cs="Times New Roman"/>
          <w:sz w:val="24"/>
          <w:szCs w:val="24"/>
        </w:rPr>
        <w:t>»;</w:t>
      </w:r>
    </w:p>
    <w:p w14:paraId="459377A2" w14:textId="77777777" w:rsidR="00B82899" w:rsidRDefault="00007A54" w:rsidP="00B82899">
      <w:pPr>
        <w:spacing w:after="0"/>
        <w:ind w:firstLine="851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</w:t>
      </w:r>
      <w:r w:rsidR="0066108B">
        <w:rPr>
          <w:rFonts w:ascii="Times New Roman" w:hAnsi="Times New Roman" w:cs="Times New Roman"/>
          <w:sz w:val="24"/>
          <w:szCs w:val="28"/>
        </w:rPr>
        <w:t>8</w:t>
      </w:r>
      <w:r w:rsidR="00B82899">
        <w:rPr>
          <w:rFonts w:ascii="Times New Roman" w:hAnsi="Times New Roman" w:cs="Times New Roman"/>
          <w:sz w:val="24"/>
          <w:szCs w:val="28"/>
        </w:rPr>
        <w:t>) в статье 27:</w:t>
      </w:r>
    </w:p>
    <w:p w14:paraId="456168E1" w14:textId="77777777" w:rsidR="00B82899" w:rsidRDefault="00B82899" w:rsidP="00B82899">
      <w:pPr>
        <w:spacing w:after="0"/>
        <w:ind w:firstLine="851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в части 1 после слова «коллекции,» дополнить словами</w:t>
      </w:r>
      <w:r w:rsidRPr="00B82899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«</w:t>
      </w:r>
      <w:r w:rsidRPr="00B82899">
        <w:rPr>
          <w:rFonts w:ascii="Times New Roman" w:hAnsi="Times New Roman" w:cs="Times New Roman"/>
          <w:sz w:val="24"/>
          <w:szCs w:val="28"/>
        </w:rPr>
        <w:t>исторические источники и ценности,</w:t>
      </w:r>
      <w:r>
        <w:rPr>
          <w:rFonts w:ascii="Times New Roman" w:hAnsi="Times New Roman" w:cs="Times New Roman"/>
          <w:sz w:val="24"/>
          <w:szCs w:val="28"/>
        </w:rPr>
        <w:t>»;</w:t>
      </w:r>
    </w:p>
    <w:p w14:paraId="45015036" w14:textId="77777777" w:rsidR="00B82899" w:rsidRDefault="00B82899" w:rsidP="00B82899">
      <w:pPr>
        <w:spacing w:after="0"/>
        <w:ind w:firstLine="851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часть 2 изложить в следующей редакции:</w:t>
      </w:r>
    </w:p>
    <w:p w14:paraId="5E6F049A" w14:textId="77777777" w:rsidR="00B82899" w:rsidRDefault="00B82899" w:rsidP="00B82899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B82899">
        <w:rPr>
          <w:rFonts w:ascii="Times New Roman" w:hAnsi="Times New Roman" w:cs="Times New Roman"/>
          <w:sz w:val="24"/>
          <w:szCs w:val="28"/>
        </w:rPr>
        <w:t>«</w:t>
      </w:r>
      <w:r w:rsidRPr="00B8289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Порядок и условия доступа к музейным предметам и музейным коллекциям, </w:t>
      </w:r>
      <w:r w:rsidRPr="00B82899">
        <w:rPr>
          <w:rFonts w:ascii="Times New Roman" w:hAnsi="Times New Roman" w:cs="Times New Roman"/>
          <w:sz w:val="24"/>
          <w:szCs w:val="28"/>
        </w:rPr>
        <w:t>к их научному описанию, аналоговым и цифровым воспроизведениям</w:t>
      </w:r>
      <w:r w:rsidRPr="00B8289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</w:t>
      </w:r>
      <w:r w:rsidRPr="00B82899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в том числе находящимся в хранилищах музеев, устанавливается Кабинетом Министров Кыргызской Республики.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»;</w:t>
      </w:r>
    </w:p>
    <w:p w14:paraId="641071BE" w14:textId="77777777" w:rsidR="00B82899" w:rsidRPr="0066108B" w:rsidRDefault="00B82899" w:rsidP="0066108B">
      <w:pPr>
        <w:pStyle w:val="a5"/>
        <w:numPr>
          <w:ilvl w:val="0"/>
          <w:numId w:val="2"/>
        </w:numPr>
        <w:shd w:val="clear" w:color="auto" w:fill="FFFFFF"/>
        <w:spacing w:after="0"/>
        <w:ind w:firstLine="13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6108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части 2 и 3 статьи 28 изложить в следующей редакции: </w:t>
      </w:r>
    </w:p>
    <w:p w14:paraId="65E87225" w14:textId="77777777" w:rsidR="00B82899" w:rsidRPr="00B82899" w:rsidRDefault="00B82899" w:rsidP="00B828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B82899">
        <w:rPr>
          <w:rFonts w:ascii="Times New Roman" w:eastAsia="Times New Roman" w:hAnsi="Times New Roman" w:cs="Times New Roman"/>
          <w:sz w:val="24"/>
          <w:szCs w:val="28"/>
          <w:lang w:eastAsia="ru-RU"/>
        </w:rPr>
        <w:t>«</w:t>
      </w:r>
      <w:r w:rsidRPr="00B82899">
        <w:rPr>
          <w:rFonts w:ascii="Times New Roman" w:hAnsi="Times New Roman" w:cs="Times New Roman"/>
          <w:sz w:val="24"/>
          <w:szCs w:val="28"/>
        </w:rPr>
        <w:t>2. Передача прав на использование в коммерческих целях аналоговых и цифровых воспроизведений музейных предметов и музейных коллекций осуществляется музеями в порядке, установленном собственником музейных предметов и музейных коллекций, а также законодательством по защите имущественных и неимущественных прав.</w:t>
      </w:r>
    </w:p>
    <w:p w14:paraId="216FD367" w14:textId="77777777" w:rsidR="00B82899" w:rsidRDefault="00B82899" w:rsidP="00B82899">
      <w:pPr>
        <w:pStyle w:val="a5"/>
        <w:shd w:val="clear" w:color="auto" w:fill="FFFFFF"/>
        <w:ind w:left="0" w:firstLine="851"/>
        <w:jc w:val="both"/>
        <w:rPr>
          <w:rFonts w:ascii="Times New Roman" w:hAnsi="Times New Roman"/>
          <w:sz w:val="24"/>
          <w:szCs w:val="28"/>
        </w:rPr>
      </w:pPr>
      <w:r w:rsidRPr="00B82899">
        <w:rPr>
          <w:rFonts w:ascii="Times New Roman" w:hAnsi="Times New Roman" w:cs="Times New Roman"/>
          <w:sz w:val="24"/>
          <w:szCs w:val="28"/>
        </w:rPr>
        <w:t>3. Производство изобразительной, печатной, сувенирной и другой тиражированной продукции и товаров народного потребления с использованием кинестетических, аудио воспроизведений и визуальных изображений (контуров, эскизов, орнаментов, сюжетов и т.д.) музейных предметов и ценностей, зданий музеев, объектов, расположенных на территориях музеев, а также с использованием их названий и символики осуществляется с разрешения музея.</w:t>
      </w:r>
      <w:r>
        <w:rPr>
          <w:rFonts w:ascii="Times New Roman" w:hAnsi="Times New Roman" w:cs="Times New Roman"/>
          <w:sz w:val="24"/>
          <w:szCs w:val="28"/>
        </w:rPr>
        <w:t>»;</w:t>
      </w:r>
    </w:p>
    <w:p w14:paraId="5A0DE7B7" w14:textId="77777777" w:rsidR="00B82899" w:rsidRDefault="0066108B" w:rsidP="00B82899">
      <w:pPr>
        <w:pStyle w:val="a5"/>
        <w:shd w:val="clear" w:color="auto" w:fill="FFFFFF"/>
        <w:ind w:left="0" w:firstLine="851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20</w:t>
      </w:r>
      <w:r w:rsidR="00B82899">
        <w:rPr>
          <w:rFonts w:ascii="Times New Roman" w:eastAsia="Times New Roman" w:hAnsi="Times New Roman" w:cs="Times New Roman"/>
          <w:sz w:val="24"/>
          <w:szCs w:val="28"/>
          <w:lang w:eastAsia="ru-RU"/>
        </w:rPr>
        <w:t>) в статье 30:</w:t>
      </w:r>
    </w:p>
    <w:p w14:paraId="627F3464" w14:textId="77777777" w:rsidR="00B82899" w:rsidRDefault="00B82899" w:rsidP="00B82899">
      <w:pPr>
        <w:pStyle w:val="a5"/>
        <w:shd w:val="clear" w:color="auto" w:fill="FFFFFF"/>
        <w:ind w:left="0" w:firstLine="851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а) в части 2 слово «Правительству» заменить словами «Кабинету Министров»;</w:t>
      </w:r>
    </w:p>
    <w:p w14:paraId="4509C329" w14:textId="77777777" w:rsidR="00B82899" w:rsidRDefault="00B82899" w:rsidP="00B82899">
      <w:pPr>
        <w:pStyle w:val="a5"/>
        <w:shd w:val="clear" w:color="auto" w:fill="FFFFFF"/>
        <w:ind w:left="0" w:firstLine="851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б) в пункте 1 части 2 слова «</w:t>
      </w:r>
      <w:r w:rsidRPr="00B82899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разработать и утвердить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» заменить словами «</w:t>
      </w:r>
      <w:r w:rsidRPr="00B82899">
        <w:rPr>
          <w:rFonts w:ascii="Times New Roman" w:hAnsi="Times New Roman" w:cs="Times New Roman"/>
          <w:sz w:val="24"/>
          <w:szCs w:val="28"/>
        </w:rPr>
        <w:t>привести в соответствие</w:t>
      </w:r>
      <w:r>
        <w:rPr>
          <w:rFonts w:ascii="Times New Roman" w:hAnsi="Times New Roman" w:cs="Times New Roman"/>
          <w:sz w:val="24"/>
          <w:szCs w:val="28"/>
        </w:rPr>
        <w:t>».</w:t>
      </w:r>
    </w:p>
    <w:p w14:paraId="2290C5C7" w14:textId="77777777" w:rsidR="0066108B" w:rsidRPr="00FD0630" w:rsidRDefault="0066108B" w:rsidP="00FD0630">
      <w:pPr>
        <w:shd w:val="clear" w:color="auto" w:fill="FFFFFF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14:paraId="27001A84" w14:textId="77777777" w:rsidR="008A3BC4" w:rsidRPr="00F740E4" w:rsidRDefault="008A3BC4" w:rsidP="008A3BC4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740E4">
        <w:rPr>
          <w:rFonts w:ascii="Times New Roman" w:hAnsi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/>
          <w:b/>
          <w:sz w:val="24"/>
          <w:szCs w:val="24"/>
        </w:rPr>
        <w:t>2</w:t>
      </w:r>
    </w:p>
    <w:p w14:paraId="4A060EC6" w14:textId="77777777" w:rsidR="008A3BC4" w:rsidRPr="00F740E4" w:rsidRDefault="008A3BC4" w:rsidP="008A3BC4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65718D15" w14:textId="77777777" w:rsidR="008A3BC4" w:rsidRPr="00F740E4" w:rsidRDefault="008A3BC4" w:rsidP="008A3BC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F740E4">
        <w:rPr>
          <w:rFonts w:ascii="Times New Roman" w:hAnsi="Times New Roman"/>
          <w:sz w:val="24"/>
          <w:szCs w:val="24"/>
        </w:rPr>
        <w:t xml:space="preserve">Настоящий Закон вступает в силу по истечении </w:t>
      </w:r>
      <w:r>
        <w:rPr>
          <w:rFonts w:ascii="Times New Roman" w:hAnsi="Times New Roman"/>
          <w:sz w:val="24"/>
          <w:szCs w:val="24"/>
        </w:rPr>
        <w:t>семи</w:t>
      </w:r>
      <w:r w:rsidRPr="00F740E4">
        <w:rPr>
          <w:rFonts w:ascii="Times New Roman" w:hAnsi="Times New Roman"/>
          <w:sz w:val="24"/>
          <w:szCs w:val="24"/>
        </w:rPr>
        <w:t xml:space="preserve"> дней со дня официального опубликования. </w:t>
      </w:r>
    </w:p>
    <w:p w14:paraId="503E3F96" w14:textId="77777777" w:rsidR="008A3BC4" w:rsidRPr="00F740E4" w:rsidRDefault="008A3BC4" w:rsidP="008A3BC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F1A38FA" w14:textId="77777777" w:rsidR="008A3BC4" w:rsidRDefault="008A3BC4" w:rsidP="008A3BC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C08C6B5" w14:textId="77777777" w:rsidR="008A3BC4" w:rsidRPr="00F740E4" w:rsidRDefault="008A3BC4" w:rsidP="00937A2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67BBD934" w14:textId="77777777" w:rsidR="008A3BC4" w:rsidRPr="00F740E4" w:rsidRDefault="008A3BC4" w:rsidP="00937A2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740E4">
        <w:rPr>
          <w:rFonts w:ascii="Times New Roman" w:hAnsi="Times New Roman"/>
          <w:b/>
          <w:sz w:val="24"/>
          <w:szCs w:val="24"/>
        </w:rPr>
        <w:t xml:space="preserve">Президент </w:t>
      </w:r>
    </w:p>
    <w:p w14:paraId="2C889CB9" w14:textId="77777777" w:rsidR="008A3BC4" w:rsidRPr="00F740E4" w:rsidRDefault="008A3BC4" w:rsidP="008A3BC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F740E4">
        <w:rPr>
          <w:rFonts w:ascii="Times New Roman" w:hAnsi="Times New Roman"/>
          <w:b/>
          <w:sz w:val="24"/>
          <w:szCs w:val="24"/>
        </w:rPr>
        <w:t xml:space="preserve">Кыргызской Республики </w:t>
      </w:r>
      <w:r w:rsidR="00937A2B">
        <w:rPr>
          <w:rFonts w:ascii="Times New Roman" w:hAnsi="Times New Roman"/>
          <w:b/>
          <w:sz w:val="24"/>
          <w:szCs w:val="24"/>
        </w:rPr>
        <w:tab/>
      </w:r>
      <w:r w:rsidR="00937A2B">
        <w:rPr>
          <w:rFonts w:ascii="Times New Roman" w:hAnsi="Times New Roman"/>
          <w:b/>
          <w:sz w:val="24"/>
          <w:szCs w:val="24"/>
        </w:rPr>
        <w:tab/>
      </w:r>
      <w:r w:rsidR="00937A2B">
        <w:rPr>
          <w:rFonts w:ascii="Times New Roman" w:hAnsi="Times New Roman"/>
          <w:b/>
          <w:sz w:val="24"/>
          <w:szCs w:val="24"/>
        </w:rPr>
        <w:tab/>
      </w:r>
      <w:r w:rsidR="00937A2B">
        <w:rPr>
          <w:rFonts w:ascii="Times New Roman" w:hAnsi="Times New Roman"/>
          <w:b/>
          <w:sz w:val="24"/>
          <w:szCs w:val="24"/>
        </w:rPr>
        <w:tab/>
      </w:r>
      <w:r w:rsidR="00937A2B">
        <w:rPr>
          <w:rFonts w:ascii="Times New Roman" w:hAnsi="Times New Roman"/>
          <w:b/>
          <w:sz w:val="24"/>
          <w:szCs w:val="24"/>
        </w:rPr>
        <w:tab/>
      </w:r>
      <w:r w:rsidR="00937A2B">
        <w:rPr>
          <w:rFonts w:ascii="Times New Roman" w:hAnsi="Times New Roman"/>
          <w:b/>
          <w:sz w:val="24"/>
          <w:szCs w:val="24"/>
        </w:rPr>
        <w:tab/>
        <w:t xml:space="preserve">          </w:t>
      </w:r>
      <w:proofErr w:type="spellStart"/>
      <w:r w:rsidR="00937A2B">
        <w:rPr>
          <w:rFonts w:ascii="Times New Roman" w:hAnsi="Times New Roman"/>
          <w:b/>
          <w:sz w:val="24"/>
          <w:szCs w:val="24"/>
        </w:rPr>
        <w:t>С.Н.Жапаров</w:t>
      </w:r>
      <w:proofErr w:type="spellEnd"/>
    </w:p>
    <w:p w14:paraId="0FF13037" w14:textId="77777777" w:rsidR="008A3BC4" w:rsidRPr="00B82899" w:rsidRDefault="008A3BC4" w:rsidP="00B82899">
      <w:pPr>
        <w:pStyle w:val="a5"/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2D35AA4" w14:textId="77777777" w:rsidR="00006D51" w:rsidRPr="00B82899" w:rsidRDefault="00B82899" w:rsidP="00B8289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8"/>
        </w:rPr>
      </w:pPr>
      <w:r w:rsidRPr="00B82899">
        <w:rPr>
          <w:rFonts w:ascii="Times New Roman" w:hAnsi="Times New Roman" w:cs="Times New Roman"/>
          <w:sz w:val="24"/>
          <w:szCs w:val="28"/>
        </w:rPr>
        <w:t xml:space="preserve">  </w:t>
      </w:r>
      <w:r w:rsidR="00006D51" w:rsidRPr="00B82899">
        <w:rPr>
          <w:rFonts w:ascii="Times New Roman" w:hAnsi="Times New Roman" w:cs="Times New Roman"/>
          <w:sz w:val="24"/>
          <w:szCs w:val="28"/>
        </w:rPr>
        <w:t xml:space="preserve">      </w:t>
      </w:r>
    </w:p>
    <w:p w14:paraId="714902F1" w14:textId="77777777" w:rsidR="00006D51" w:rsidRPr="00B82899" w:rsidRDefault="00006D51" w:rsidP="00B8289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pacing w:val="5"/>
          <w:sz w:val="24"/>
          <w:szCs w:val="28"/>
          <w:lang w:eastAsia="ru-RU"/>
        </w:rPr>
      </w:pPr>
      <w:r w:rsidRPr="00B82899">
        <w:rPr>
          <w:rFonts w:ascii="Times New Roman" w:hAnsi="Times New Roman" w:cs="Times New Roman"/>
          <w:sz w:val="24"/>
          <w:szCs w:val="28"/>
        </w:rPr>
        <w:t xml:space="preserve">   </w:t>
      </w:r>
    </w:p>
    <w:p w14:paraId="1902CEB1" w14:textId="77777777" w:rsidR="00006D51" w:rsidRPr="00006D51" w:rsidRDefault="00006D51" w:rsidP="00006D51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00896" w14:textId="77777777" w:rsidR="003A2328" w:rsidRPr="00006D51" w:rsidRDefault="003A2328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1162362" w14:textId="77777777" w:rsidR="003A2328" w:rsidRPr="00006D51" w:rsidRDefault="003A2328" w:rsidP="00006D51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4"/>
          <w:szCs w:val="28"/>
        </w:rPr>
      </w:pPr>
    </w:p>
    <w:p w14:paraId="3958259E" w14:textId="77777777" w:rsidR="002A7798" w:rsidRPr="00006D51" w:rsidRDefault="002A7798" w:rsidP="00006D51">
      <w:pPr>
        <w:pStyle w:val="a5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5A7EF06" w14:textId="77777777" w:rsidR="00232B35" w:rsidRPr="00006D51" w:rsidRDefault="00232B35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</w:p>
    <w:p w14:paraId="16897DBE" w14:textId="77777777" w:rsidR="00232B35" w:rsidRPr="00006D51" w:rsidRDefault="00232B35" w:rsidP="00006D5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</w:rPr>
      </w:pPr>
    </w:p>
    <w:sectPr w:rsidR="00232B35" w:rsidRPr="00006D51" w:rsidSect="00A023A9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E3AB3"/>
    <w:multiLevelType w:val="hybridMultilevel"/>
    <w:tmpl w:val="B6767A44"/>
    <w:lvl w:ilvl="0" w:tplc="EAB23B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D3647E1"/>
    <w:multiLevelType w:val="hybridMultilevel"/>
    <w:tmpl w:val="918E91AA"/>
    <w:lvl w:ilvl="0" w:tplc="DFB84A42">
      <w:start w:val="3"/>
      <w:numFmt w:val="decimal"/>
      <w:lvlText w:val="%1."/>
      <w:lvlJc w:val="left"/>
      <w:pPr>
        <w:ind w:left="1057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E38A3"/>
    <w:multiLevelType w:val="hybridMultilevel"/>
    <w:tmpl w:val="9634AD9E"/>
    <w:lvl w:ilvl="0" w:tplc="AC76D7B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CA5C08"/>
    <w:multiLevelType w:val="hybridMultilevel"/>
    <w:tmpl w:val="80AE20FC"/>
    <w:lvl w:ilvl="0" w:tplc="04190011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F94E32"/>
    <w:multiLevelType w:val="hybridMultilevel"/>
    <w:tmpl w:val="C0865ED4"/>
    <w:lvl w:ilvl="0" w:tplc="47201F58">
      <w:start w:val="8"/>
      <w:numFmt w:val="bullet"/>
      <w:lvlText w:val="-"/>
      <w:lvlJc w:val="left"/>
      <w:pPr>
        <w:ind w:left="1280" w:hanging="360"/>
      </w:pPr>
      <w:rPr>
        <w:rFonts w:ascii="Times New Roman" w:eastAsiaTheme="minorHAnsi" w:hAnsi="Times New Roman" w:cs="Times New Roman" w:hint="default"/>
      </w:rPr>
    </w:lvl>
    <w:lvl w:ilvl="1" w:tplc="426A710E">
      <w:numFmt w:val="bullet"/>
      <w:lvlText w:val="•"/>
      <w:lvlJc w:val="left"/>
      <w:pPr>
        <w:ind w:left="200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5" w15:restartNumberingAfterBreak="0">
    <w:nsid w:val="60282FA7"/>
    <w:multiLevelType w:val="hybridMultilevel"/>
    <w:tmpl w:val="8020EFDA"/>
    <w:lvl w:ilvl="0" w:tplc="27684E98">
      <w:start w:val="1"/>
      <w:numFmt w:val="decimal"/>
      <w:lvlText w:val="%1."/>
      <w:lvlJc w:val="left"/>
      <w:pPr>
        <w:ind w:left="1223" w:hanging="480"/>
      </w:pPr>
      <w:rPr>
        <w:rFonts w:eastAsia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6" w15:restartNumberingAfterBreak="0">
    <w:nsid w:val="62231F50"/>
    <w:multiLevelType w:val="hybridMultilevel"/>
    <w:tmpl w:val="EE605E8A"/>
    <w:lvl w:ilvl="0" w:tplc="42BA30C2">
      <w:start w:val="15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B35"/>
    <w:rsid w:val="00006D51"/>
    <w:rsid w:val="00007A54"/>
    <w:rsid w:val="0006284D"/>
    <w:rsid w:val="00232B35"/>
    <w:rsid w:val="002A7798"/>
    <w:rsid w:val="003A2328"/>
    <w:rsid w:val="0059738B"/>
    <w:rsid w:val="0066108B"/>
    <w:rsid w:val="00856E6D"/>
    <w:rsid w:val="008A3BC4"/>
    <w:rsid w:val="00937A2B"/>
    <w:rsid w:val="00A023A9"/>
    <w:rsid w:val="00A60A1A"/>
    <w:rsid w:val="00B61D2C"/>
    <w:rsid w:val="00B82899"/>
    <w:rsid w:val="00BC35AB"/>
    <w:rsid w:val="00BC5FA9"/>
    <w:rsid w:val="00D5267E"/>
    <w:rsid w:val="00DD6A23"/>
    <w:rsid w:val="00E66C8C"/>
    <w:rsid w:val="00EE4735"/>
    <w:rsid w:val="00FD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6AD51"/>
  <w15:chartTrackingRefBased/>
  <w15:docId w15:val="{C176CA72-DAA2-46D4-8FC5-B8BBCA7F2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2B35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Emphasis"/>
    <w:basedOn w:val="a0"/>
    <w:uiPriority w:val="20"/>
    <w:qFormat/>
    <w:rsid w:val="00232B35"/>
    <w:rPr>
      <w:i/>
      <w:iCs/>
    </w:rPr>
  </w:style>
  <w:style w:type="paragraph" w:styleId="a5">
    <w:name w:val="List Paragraph"/>
    <w:basedOn w:val="a"/>
    <w:uiPriority w:val="34"/>
    <w:qFormat/>
    <w:rsid w:val="00232B35"/>
    <w:pPr>
      <w:ind w:left="720"/>
      <w:contextualSpacing/>
    </w:pPr>
  </w:style>
  <w:style w:type="paragraph" w:customStyle="1" w:styleId="tkTekst">
    <w:name w:val="_Текст обычный (tkTekst)"/>
    <w:basedOn w:val="a"/>
    <w:rsid w:val="00232B3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2A7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3672</Words>
  <Characters>20934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2</cp:revision>
  <cp:lastPrinted>2021-12-10T11:56:00Z</cp:lastPrinted>
  <dcterms:created xsi:type="dcterms:W3CDTF">2021-12-18T06:45:00Z</dcterms:created>
  <dcterms:modified xsi:type="dcterms:W3CDTF">2021-12-18T06:45:00Z</dcterms:modified>
</cp:coreProperties>
</file>